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41" w:rsidRDefault="00C32141" w:rsidP="00C32141">
      <w:pPr>
        <w:pStyle w:val="a4"/>
        <w:ind w:left="4956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З</w:t>
      </w:r>
      <w:r w:rsidRPr="00060F19">
        <w:rPr>
          <w:noProof/>
          <w:sz w:val="24"/>
          <w:szCs w:val="24"/>
        </w:rPr>
        <w:t xml:space="preserve">АТВЕРДЖЕНО </w:t>
      </w:r>
    </w:p>
    <w:p w:rsidR="00C32141" w:rsidRDefault="00C32141" w:rsidP="00C32141">
      <w:pPr>
        <w:pStyle w:val="a4"/>
        <w:tabs>
          <w:tab w:val="left" w:pos="6096"/>
        </w:tabs>
        <w:jc w:val="center"/>
        <w:rPr>
          <w:noProof/>
          <w:sz w:val="24"/>
          <w:szCs w:val="24"/>
        </w:rPr>
      </w:pPr>
      <w:r w:rsidRPr="00060F19">
        <w:rPr>
          <w:noProof/>
          <w:sz w:val="24"/>
          <w:szCs w:val="24"/>
        </w:rPr>
        <w:t xml:space="preserve">                                                                      </w:t>
      </w:r>
      <w:r w:rsidR="00132D7B" w:rsidRPr="00060F19">
        <w:rPr>
          <w:noProof/>
          <w:sz w:val="24"/>
          <w:szCs w:val="24"/>
        </w:rPr>
        <w:t xml:space="preserve">                           </w:t>
      </w:r>
      <w:r>
        <w:rPr>
          <w:noProof/>
          <w:sz w:val="24"/>
          <w:szCs w:val="24"/>
        </w:rPr>
        <w:t>Рішення виконавчого комітету</w:t>
      </w:r>
    </w:p>
    <w:p w:rsidR="00C32141" w:rsidRDefault="00C32141" w:rsidP="00C32141">
      <w:pPr>
        <w:pStyle w:val="a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Мар’янівської  селищної ради</w:t>
      </w:r>
    </w:p>
    <w:p w:rsidR="00C32141" w:rsidRDefault="00C32141" w:rsidP="00C32141">
      <w:pPr>
        <w:pStyle w:val="a4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</w:t>
      </w:r>
      <w:r w:rsidR="00166D08">
        <w:rPr>
          <w:noProof/>
          <w:sz w:val="24"/>
          <w:szCs w:val="24"/>
          <w:lang w:val="ru-RU"/>
        </w:rPr>
        <w:t xml:space="preserve">від </w:t>
      </w:r>
      <w:r w:rsidR="00060F19">
        <w:rPr>
          <w:noProof/>
          <w:sz w:val="24"/>
          <w:szCs w:val="24"/>
          <w:lang w:val="ru-RU"/>
        </w:rPr>
        <w:t xml:space="preserve">  </w:t>
      </w:r>
      <w:r w:rsidR="00132D7B">
        <w:rPr>
          <w:noProof/>
          <w:sz w:val="24"/>
          <w:szCs w:val="24"/>
          <w:lang w:val="ru-RU"/>
        </w:rPr>
        <w:t xml:space="preserve"> травня</w:t>
      </w:r>
      <w:r w:rsidR="00166D08">
        <w:rPr>
          <w:noProof/>
          <w:sz w:val="24"/>
          <w:szCs w:val="24"/>
        </w:rPr>
        <w:t xml:space="preserve"> 202</w:t>
      </w:r>
      <w:r w:rsidR="006C6531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</w:t>
      </w:r>
      <w:r w:rsidR="00132D7B">
        <w:rPr>
          <w:noProof/>
          <w:sz w:val="24"/>
          <w:szCs w:val="24"/>
        </w:rPr>
        <w:t xml:space="preserve"> </w:t>
      </w:r>
      <w:bookmarkStart w:id="0" w:name="_GoBack"/>
      <w:bookmarkEnd w:id="0"/>
      <w:r w:rsidR="00166D08">
        <w:rPr>
          <w:noProof/>
          <w:sz w:val="24"/>
          <w:szCs w:val="24"/>
          <w:lang w:val="ru-RU"/>
        </w:rPr>
        <w:t xml:space="preserve"> </w:t>
      </w:r>
    </w:p>
    <w:p w:rsidR="006C6531" w:rsidRDefault="006C6531" w:rsidP="00C32141">
      <w:pPr>
        <w:pStyle w:val="a4"/>
        <w:rPr>
          <w:sz w:val="24"/>
          <w:szCs w:val="24"/>
          <w:lang w:eastAsia="uk-UA"/>
        </w:rPr>
      </w:pP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6C6531">
        <w:rPr>
          <w:b/>
          <w:color w:val="000000" w:themeColor="text1"/>
          <w:sz w:val="24"/>
          <w:szCs w:val="24"/>
          <w:lang w:eastAsia="uk-UA"/>
        </w:rPr>
        <w:t>198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(00159)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ОРДЕРА НА ВИДАЛЕННЯ ЗЕЛЕНИХ НАСАДЖЕНЬ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4"/>
        <w:gridCol w:w="6208"/>
      </w:tblGrid>
      <w:tr w:rsidR="00C32141" w:rsidTr="0001499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32141" w:rsidRDefault="00C32141">
            <w:pPr>
              <w:pStyle w:val="a4"/>
              <w:spacing w:line="276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32141" w:rsidTr="000149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C32141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="00C32141">
              <w:rPr>
                <w:bCs/>
                <w:iCs/>
                <w:sz w:val="24"/>
                <w:szCs w:val="24"/>
              </w:rPr>
              <w:t xml:space="preserve">  </w:t>
            </w:r>
            <w:r w:rsidR="00C32141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="00C3214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132D7B">
              <w:rPr>
                <w:bCs/>
                <w:iCs/>
                <w:sz w:val="24"/>
                <w:szCs w:val="24"/>
              </w:rPr>
              <w:t xml:space="preserve">буд. </w:t>
            </w:r>
            <w:r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середа: 8.15 – 20.00;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п’ятниця: 8.15 – 16.00</w:t>
            </w:r>
          </w:p>
          <w:p w:rsidR="00C32141" w:rsidRDefault="00C32141">
            <w:pPr>
              <w:pStyle w:val="a4"/>
              <w:spacing w:line="276" w:lineRule="auto"/>
              <w:ind w:right="3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 перерви на обід.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 w:rsidR="00166D08">
              <w:rPr>
                <w:bCs/>
                <w:iCs/>
                <w:sz w:val="24"/>
                <w:szCs w:val="24"/>
              </w:rPr>
              <w:t>: +38 (095) 6620086</w:t>
            </w:r>
            <w:r>
              <w:rPr>
                <w:iCs/>
                <w:sz w:val="24"/>
                <w:szCs w:val="24"/>
              </w:rPr>
              <w:t>,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C32141" w:rsidRPr="00166D08" w:rsidRDefault="00060F19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Default="00060F19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ВРМ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Бужани, вул. Центральна, </w:t>
            </w:r>
            <w:r w:rsidR="00132D7B">
              <w:rPr>
                <w:sz w:val="24"/>
                <w:szCs w:val="24"/>
              </w:rPr>
              <w:t xml:space="preserve">буд. </w:t>
            </w:r>
            <w:r>
              <w:rPr>
                <w:sz w:val="24"/>
                <w:szCs w:val="24"/>
              </w:rPr>
              <w:t>47а.</w:t>
            </w:r>
          </w:p>
        </w:tc>
      </w:tr>
      <w:tr w:rsidR="00C32141" w:rsidTr="00014991">
        <w:trPr>
          <w:trHeight w:val="1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D08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>
              <w:rPr>
                <w:bCs/>
                <w:iCs/>
                <w:sz w:val="24"/>
                <w:szCs w:val="24"/>
              </w:rPr>
              <w:t>: +38 (095) 6620086</w:t>
            </w:r>
          </w:p>
          <w:p w:rsidR="00C32141" w:rsidRPr="00166D08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 w:rsidRPr="00166D08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C32141" w:rsidRPr="00166D08" w:rsidRDefault="00060F19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Pr="00166D08" w:rsidRDefault="00060F19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hyperlink r:id="rId7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3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 w:rsidP="00166D08">
            <w:pPr>
              <w:pStyle w:val="a4"/>
              <w:spacing w:line="276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>
              <w:rPr>
                <w:rStyle w:val="rvts9"/>
                <w:b/>
                <w:bCs/>
                <w:noProof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TableGrid"/>
        <w:tblW w:w="9639" w:type="dxa"/>
        <w:tblInd w:w="392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61"/>
        <w:gridCol w:w="3196"/>
        <w:gridCol w:w="126"/>
        <w:gridCol w:w="5547"/>
      </w:tblGrid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bookmarkStart w:id="1" w:name="n14"/>
            <w:bookmarkEnd w:id="1"/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Закони України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 України «Про благоустрій населених пунктів».</w:t>
            </w: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Постанова КМУ від 01.08.2006 № 1045 «Про затвердження  Порядку видалення дерев, кущів, газонів і квітників у населених пунктах»</w:t>
            </w:r>
            <w:r w:rsidR="003D2BE3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166D08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Наказ ЦОВВ від 12.05.2009 № 127 «Про затвердження Методики визначення відновної вартості зелених насаджень».</w:t>
            </w:r>
          </w:p>
        </w:tc>
      </w:tr>
      <w:tr w:rsidR="00C32141" w:rsidTr="00014991">
        <w:trPr>
          <w:trHeight w:val="5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C32141" w:rsidP="00C32141">
            <w:pPr>
              <w:pStyle w:val="a4"/>
              <w:jc w:val="center"/>
              <w:rPr>
                <w:noProof/>
                <w:sz w:val="24"/>
                <w:szCs w:val="24"/>
                <w:lang w:val="uk-UA"/>
              </w:rPr>
            </w:pPr>
            <w:r w:rsidRPr="008A2BEE">
              <w:rPr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C32141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Підстава для отримання 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132D7B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</w:t>
            </w:r>
            <w:r w:rsidR="008A2BEE" w:rsidRPr="008A2BEE">
              <w:rPr>
                <w:noProof/>
                <w:lang w:val="uk-UA"/>
              </w:rPr>
              <w:t xml:space="preserve"> у разі: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виконання підготовчих і будівельних робіт на об’єктах відповідно до статей 35-37 Закону України “Про регулювання містобудівної діяльності”;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lastRenderedPageBreak/>
              <w:t> - знесення аварійних, сухостійних і фаутних дерев, а також самосійних і порослевих дерев з діаметром кореневої шийки не більш як 5 сантиметрів;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аварійної ситуації на інженерних мережах населеного пункту;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відновлення світлового режиму в житловому приміщенні, що затіняється деревами;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досягнення деревом вікової межі;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провадження господарської діяльності на території розсадників з вирощування декоративних дерев та кущів;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наслідків стихійного лиха, аварійної та надзвичайної ситуації. </w:t>
            </w:r>
          </w:p>
          <w:p w:rsidR="00C32141" w:rsidRPr="008A2BEE" w:rsidRDefault="00C32141">
            <w:pPr>
              <w:pStyle w:val="a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734D52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1</w:t>
            </w:r>
            <w:r w:rsidR="008A2BEE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  <w:r w:rsidR="008A2BEE" w:rsidRPr="008A2BEE">
              <w:rPr>
                <w:rFonts w:ascii="Arial" w:hAnsi="Arial" w:cs="Arial"/>
                <w:noProof/>
                <w:color w:val="212529"/>
                <w:lang w:val="uk-UA"/>
              </w:rPr>
              <w:t xml:space="preserve"> </w:t>
            </w:r>
            <w:r w:rsidR="008A2BEE"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Заява про видалення зелених насаджень;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2. Акт обстеження зелених насаджень, що підлягають видаленню (не подається, обстеження проводиться в присутності заявника);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3. Документ про сплату відновної вартості зелених насаджень, що підлягають видаленню (крім випадків, передбачених пунктом 6 Порядку видалення дерев, кущів, газонів і квітників в населених пунктах) (сплачується після обстеження зелених насаджень);</w:t>
            </w:r>
          </w:p>
          <w:p w:rsidR="00734D52" w:rsidRPr="00132D7B" w:rsidRDefault="008A2BEE" w:rsidP="00132D7B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4. Документ, що засвідчує повноваження (у разі необхідності).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132D7B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уповноваженого</w:t>
            </w:r>
            <w:r w:rsidR="003D2BE3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представника.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Безоплатно.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45 календарних днів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 w:rsidP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Відсутність документа про сплату відновної вартості зелених насаджень, що підлягають видаленню (у разі необхідності такої сплати)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Ордер на видалення зелених насаджень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Можливі 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пособи отримання відповіді (результату)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FE53ED" w:rsidRDefault="008A2BEE" w:rsidP="00132D7B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FE53ED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Отримати результати надання послуги заявник може особисто або через 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уповноваженого</w:t>
            </w:r>
            <w:r w:rsidRPr="00FE53ED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представника</w:t>
            </w:r>
            <w:r w:rsidR="006C6531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</w:tbl>
    <w:p w:rsidR="00C32141" w:rsidRDefault="00C32141" w:rsidP="00C32141">
      <w:pPr>
        <w:pStyle w:val="a4"/>
        <w:jc w:val="left"/>
        <w:rPr>
          <w:noProof/>
          <w:sz w:val="24"/>
          <w:szCs w:val="24"/>
        </w:rPr>
      </w:pPr>
    </w:p>
    <w:p w:rsidR="00AC0FF1" w:rsidRDefault="00AC0FF1"/>
    <w:sectPr w:rsidR="00AC0FF1" w:rsidSect="00132D7B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BBF"/>
    <w:rsid w:val="00014991"/>
    <w:rsid w:val="00060F19"/>
    <w:rsid w:val="00132D7B"/>
    <w:rsid w:val="00166D08"/>
    <w:rsid w:val="003D2BE3"/>
    <w:rsid w:val="006C6531"/>
    <w:rsid w:val="00734D52"/>
    <w:rsid w:val="007F1E03"/>
    <w:rsid w:val="008A2BEE"/>
    <w:rsid w:val="00937BBF"/>
    <w:rsid w:val="00A7249F"/>
    <w:rsid w:val="00AC0FF1"/>
    <w:rsid w:val="00C32141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2DD2"/>
  <w15:docId w15:val="{CEE17D36-1F08-49C2-92D7-9491A17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141"/>
    <w:rPr>
      <w:color w:val="0563C1" w:themeColor="hyperlink"/>
      <w:u w:val="single"/>
    </w:rPr>
  </w:style>
  <w:style w:type="paragraph" w:styleId="a4">
    <w:name w:val="No Spacing"/>
    <w:uiPriority w:val="1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vts9">
    <w:name w:val="rvts9"/>
    <w:basedOn w:val="a0"/>
    <w:rsid w:val="00C32141"/>
  </w:style>
  <w:style w:type="table" w:styleId="a5">
    <w:name w:val="Table Grid"/>
    <w:basedOn w:val="a1"/>
    <w:rsid w:val="00C3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32141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8A2BE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2842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2025-01-28T06:54:00Z</cp:lastPrinted>
  <dcterms:created xsi:type="dcterms:W3CDTF">2025-01-09T07:08:00Z</dcterms:created>
  <dcterms:modified xsi:type="dcterms:W3CDTF">2026-05-25T07:36:00Z</dcterms:modified>
</cp:coreProperties>
</file>