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DA" w:rsidRDefault="004555DA">
      <w:pPr>
        <w:shd w:val="clear" w:color="auto" w:fill="FFFFFF"/>
        <w:spacing w:after="0" w:line="240" w:lineRule="auto"/>
        <w:ind w:left="5102"/>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Додаток 2</w:t>
      </w:r>
    </w:p>
    <w:p w:rsidR="004555DA" w:rsidRDefault="004555DA">
      <w:pPr>
        <w:shd w:val="clear" w:color="auto" w:fill="FFFFFF"/>
        <w:spacing w:after="0" w:line="240" w:lineRule="auto"/>
        <w:ind w:left="5102"/>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до Положення про Мар’янівську субланку Луцької районної ланки територіальної підсистеми єдиної державної системи цивільного захисту Волинської області</w:t>
      </w:r>
    </w:p>
    <w:p w:rsidR="004555DA" w:rsidRDefault="004555DA">
      <w:pPr>
        <w:shd w:val="clear" w:color="auto" w:fill="FFFFFF"/>
        <w:spacing w:after="0" w:line="240" w:lineRule="auto"/>
        <w:rPr>
          <w:rFonts w:ascii="Times New Roman" w:hAnsi="Times New Roman" w:cs="Times New Roman"/>
          <w:color w:val="000000"/>
          <w:sz w:val="28"/>
          <w:szCs w:val="28"/>
          <w:lang w:eastAsia="uk-UA"/>
        </w:rPr>
      </w:pPr>
    </w:p>
    <w:p w:rsidR="004555DA" w:rsidRDefault="004555DA">
      <w:pPr>
        <w:shd w:val="clear" w:color="auto" w:fill="FFFFFF"/>
        <w:spacing w:after="0" w:line="240" w:lineRule="auto"/>
        <w:jc w:val="both"/>
        <w:rPr>
          <w:rFonts w:ascii="Times New Roman" w:hAnsi="Times New Roman" w:cs="Times New Roman"/>
          <w:color w:val="000000"/>
          <w:sz w:val="28"/>
          <w:szCs w:val="28"/>
          <w:lang w:eastAsia="uk-UA"/>
        </w:rPr>
      </w:pPr>
    </w:p>
    <w:p w:rsidR="004555DA" w:rsidRDefault="004555DA">
      <w:pPr>
        <w:shd w:val="clear" w:color="auto" w:fill="FFFFFF"/>
        <w:spacing w:after="0" w:line="240" w:lineRule="auto"/>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ФУНКЦІЇ</w:t>
      </w:r>
    </w:p>
    <w:p w:rsidR="004555DA" w:rsidRDefault="004555DA">
      <w:pPr>
        <w:shd w:val="clear" w:color="auto" w:fill="FFFFFF"/>
        <w:spacing w:after="0" w:line="240" w:lineRule="auto"/>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структурних підрозділів Мар’янівської  субланки Луцької районної ланки територіальної підсистеми єдиної державної системи цивільного захисту Волинської області</w:t>
      </w:r>
    </w:p>
    <w:p w:rsidR="004555DA" w:rsidRDefault="004555DA">
      <w:pPr>
        <w:shd w:val="clear" w:color="auto" w:fill="FFFFFF"/>
        <w:spacing w:after="0" w:line="240" w:lineRule="auto"/>
        <w:jc w:val="center"/>
        <w:rPr>
          <w:rFonts w:ascii="Times New Roman" w:hAnsi="Times New Roman" w:cs="Times New Roman"/>
          <w:b/>
          <w:color w:val="000000"/>
          <w:sz w:val="28"/>
          <w:szCs w:val="28"/>
          <w:lang w:eastAsia="uk-UA"/>
        </w:rPr>
      </w:pP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Структурні підрозділи Мар’янівської селищної ради та місцеві підрозділи територіальних органів центральних органів виконавчої влади забезпечують, відповідно до затверджених положень про них, виконання таких функцій з питань цивільного захисту:</w:t>
      </w:r>
    </w:p>
    <w:p w:rsidR="004555DA" w:rsidRDefault="004555DA">
      <w:pPr>
        <w:shd w:val="clear" w:color="auto" w:fill="FFFFFF"/>
        <w:spacing w:after="0" w:line="240" w:lineRule="auto"/>
        <w:jc w:val="both"/>
        <w:rPr>
          <w:rFonts w:ascii="Times New Roman" w:hAnsi="Times New Roman" w:cs="Times New Roman"/>
          <w:color w:val="000000"/>
          <w:sz w:val="20"/>
          <w:szCs w:val="20"/>
          <w:lang w:eastAsia="uk-UA"/>
        </w:rPr>
      </w:pPr>
    </w:p>
    <w:p w:rsidR="004555DA" w:rsidRDefault="004555DA">
      <w:pPr>
        <w:shd w:val="clear" w:color="auto" w:fill="FFFFFF"/>
        <w:tabs>
          <w:tab w:val="left" w:pos="2127"/>
        </w:tabs>
        <w:spacing w:after="0" w:line="240" w:lineRule="auto"/>
        <w:ind w:firstLine="851"/>
        <w:jc w:val="both"/>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І. Апарат управління Мар’янівської селищної ради:</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Забезпечення здійснення заходів цивільного захисту на території  громади.</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 Забезпечення виконання завдань Мар’янівською ланкою.</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Розроблення та забезпечення реалізації місцевих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 Керівництво створеними спеціалізованими службами цивільного захисту, забезпечення їх діяльності та здійснення контролю за готовністю до дій за призначенням.</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 Забезпечення оповіщення старостів старостинських округів, територіальних органів центральних органів виконавчої влади та інформування населення про загрозу і виникнення надзвичайних ситуацій, у тому числі в доступній для осіб з вадами зору та слуху формі.</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 Організація аварійно-рятувальних та інших невідкладних робіт, робіт з ліквідації наслідків надзвичайних ситуацій на відповідній території, а також медичного захисту населення та інженерного захисту територій від наслідків таких ситуацій.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 Організація та керівництво проведенням відновлювальних робіт з ліквідації наслідків надзвичайних ситуацій.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 Організація та здійснення евакуації населення, майна у безпечні райони їх розміщення.</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 Розроблення на відповідній території заходів, спрямованих на забезпечення сталого функціонування суб’єктів господарювання в особливий період.</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10. Створення і використання матеріальних резервів для запобігання та ліквідації наслідків надзвичайних ситуацій.</w:t>
      </w:r>
    </w:p>
    <w:p w:rsidR="004555DA" w:rsidRDefault="004555DA">
      <w:pPr>
        <w:shd w:val="clear" w:color="auto" w:fill="FFFFFF"/>
        <w:spacing w:after="0" w:line="240" w:lineRule="auto"/>
        <w:ind w:firstLine="851"/>
        <w:jc w:val="both"/>
      </w:pPr>
      <w:r>
        <w:rPr>
          <w:rFonts w:ascii="Times New Roman" w:hAnsi="Times New Roman" w:cs="Times New Roman"/>
          <w:color w:val="000000"/>
          <w:sz w:val="28"/>
          <w:szCs w:val="28"/>
          <w:lang w:eastAsia="uk-UA"/>
        </w:rPr>
        <w:t>11. Взаємодія з підрозділами Головного управління ДСНС України в області щодо виконання завдань цивільного захисту.</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12. Організація та забезпечення життєдіяльності постраждалих від надзвичайних ситуацій, а також під час ведення воєнних (бойових) дій або внаслідок таких дій.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13. Забезпечення функціонування місцевої комісії з питань техногенно-екологічної безпеки і надзвичайних ситуацій, а в разі виникнення надзвичайних ситуацій - спеціальної комісії з їх ліквідації (за потреби).</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14. Забезпечення навчання з питань цивільного захисту, техногенної та пожежної безпеки посадових осіб селищної ради, суб’єктів господарювання, керівників та їх заступників, здійснення підготовки населення до дій у надзвичайних ситуаціях.</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15. 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16. Визначення потреби фонду захисних споруд цивільного захисту.</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17. 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18. Прийняття рішень про подальше використання захисних споруд цивільного захисту державної та комунальної власності.</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19. Організація обліку фонду захисних споруд цивільного захисту.</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20. Здійснення контролю за утриманням та станом готовності захисних споруд цивільного захисту.</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21. Організація проведення технічної інвентаризації захисних споруд цивільного захисту, виключення їх за погодженням з Управлінням ДСНС України в області, з фонду таких споруд.</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23. Здійснення інших повноважень у сфері цивільного захисту, передбачених Кодексом цивільного захисту України та іншими законодавчими актами.</w:t>
      </w:r>
    </w:p>
    <w:p w:rsidR="004555DA" w:rsidRDefault="004555DA">
      <w:pPr>
        <w:shd w:val="clear" w:color="auto" w:fill="FFFFFF"/>
        <w:spacing w:after="0" w:line="240" w:lineRule="auto"/>
        <w:ind w:firstLine="851"/>
        <w:jc w:val="both"/>
        <w:rPr>
          <w:rFonts w:ascii="Times New Roman" w:hAnsi="Times New Roman" w:cs="Times New Roman"/>
          <w:b/>
          <w:color w:val="000000"/>
          <w:sz w:val="20"/>
          <w:szCs w:val="20"/>
          <w:lang w:eastAsia="uk-UA"/>
        </w:rPr>
      </w:pPr>
    </w:p>
    <w:p w:rsidR="004555DA" w:rsidRDefault="004555DA">
      <w:pPr>
        <w:shd w:val="clear" w:color="auto" w:fill="FFFFFF"/>
        <w:spacing w:after="0" w:line="240" w:lineRule="auto"/>
        <w:ind w:firstLine="851"/>
        <w:jc w:val="both"/>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II. Місцева пожежна охорона. Мар’янівської селищної  ради:</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Забезпечення на території селищної ради територіальної громади координації діяльності, спрямованої на реалізацію державної політики у сфері цивільного захисту.</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 Здійснення управління частинами оперативно-рятувальної служби цивільного захисту, забезпечення готовності сил і засобів оперативного реагування на території громади до дій за призначенням у межах компетенції.</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Здійснення методичного керівництва виконанням заходів щодо захисту населення і територій від надзвичайних ситуацій, контроль їх здійснення.</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 Здійснення інформування керівництва селищної  ради про загрозу та виникнення надзвичайних ситуацій, а також методичне керівництво щодо створення і належного функціонування системи оповіщення цивільного захисту різних рівнів.</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 Залучення підрозділів сил цивільного захисту підприємств, установ та організацій незалежно від форм власності та координація їх діяльності під час ліквідації наслідків надзвичайних ситуацій місцевого рівня, організація проведення пошуково-рятувальних робіт та здійснення контролю за їх проведенням.</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 Забезпечення гасіння пожеж, рятування людей та надання допомоги в ліквідації  наслідків  аварій,  катастроф, стихійного лиха та інших деяких видів небезпечних подій, що становлять загрозу життю або здоров’ю населення чи призводять до завдання матеріальних збитків.</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 Здійснення організації рятувальних робіт наслідок авіатрощі, пошуку і рятування потерпілих, що зазнали лиха, координація проведення аварійно-рятувальних та інших невідкладних робіт силами і засобами  підприємств, установ та організацій усіх форм власності.</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 Участь у межах повноважень у забезпеченні заходів:</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з евакуації населення;</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 медичного та біологічного захисту населення у разі виникнення надзвичайних ситуацій;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ліквідації медико-санітарних наслідків надзвичайних ситуацій.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 Виконання заходів з мінімізації та ліквідації наслідків надзвичайних ситуацій.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10. З’ясування причин виникнення надзвичайних ситуацій, невиконання заходів із запобігання цим ситуаціям, проведення оцінки дій органів управління, сил  і засобів цивільного захисту під час виконання рятувальних та інших невідкладних робіт.</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 Здійснення інших повноважень відповідно до Кодексу цивільного захисту України, Конституції  та законів України.</w:t>
      </w:r>
    </w:p>
    <w:p w:rsidR="004555DA" w:rsidRDefault="004555DA">
      <w:pPr>
        <w:shd w:val="clear" w:color="auto" w:fill="FFFFFF"/>
        <w:spacing w:after="0" w:line="240" w:lineRule="auto"/>
        <w:jc w:val="both"/>
        <w:rPr>
          <w:rFonts w:ascii="Times New Roman" w:hAnsi="Times New Roman" w:cs="Times New Roman"/>
          <w:color w:val="000000"/>
          <w:sz w:val="20"/>
          <w:szCs w:val="20"/>
          <w:lang w:eastAsia="uk-UA"/>
        </w:rPr>
      </w:pPr>
    </w:p>
    <w:p w:rsidR="004555DA" w:rsidRDefault="004555DA">
      <w:pPr>
        <w:shd w:val="clear" w:color="auto" w:fill="FFFFFF"/>
        <w:spacing w:after="0" w:line="240" w:lineRule="auto"/>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Ш. Фінансовий відділ Мар’янівської селищної ради:</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Забезпечення в установленому порядку фінансування заходів цивільного захисту, робіт із запобігання і ліквідації наслідків надзвичайних ситуацій, надання допомоги постраждалому населенню в межах асигнувань, що передбачаються на цю мету в селищному (місцевому) бюджеті.</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 Створення страхового і фінансового резервного фонду необхідного для реагування на надзвичайні ситуації.</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Передбачення під час формування проєкту місцевого бюджету та програми економічного і соціального розвитку громади, з урахуванням реальних можливостей, та фінансування коштів на виконання заходів щодо створення сільського матеріального резерву для запобігання, ліквідації надзвичайних ситуацій техногенного і природного характеру та їх наслідків.</w:t>
      </w:r>
    </w:p>
    <w:p w:rsidR="004555DA" w:rsidRDefault="004555DA">
      <w:pPr>
        <w:shd w:val="clear" w:color="auto" w:fill="FFFFFF"/>
        <w:spacing w:after="0" w:line="240" w:lineRule="auto"/>
        <w:jc w:val="center"/>
        <w:rPr>
          <w:rFonts w:ascii="Times New Roman" w:hAnsi="Times New Roman" w:cs="Times New Roman"/>
          <w:b/>
          <w:color w:val="000000"/>
          <w:sz w:val="28"/>
          <w:szCs w:val="28"/>
          <w:lang w:eastAsia="uk-UA"/>
        </w:rPr>
      </w:pPr>
    </w:p>
    <w:p w:rsidR="004555DA" w:rsidRDefault="004555DA">
      <w:pPr>
        <w:shd w:val="clear" w:color="auto" w:fill="FFFFFF"/>
        <w:spacing w:after="0" w:line="240" w:lineRule="auto"/>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 xml:space="preserve">IV. Відділ земельних ресурсів та  охорони навколишнього середовища: </w:t>
      </w:r>
    </w:p>
    <w:p w:rsidR="004555DA" w:rsidRDefault="004555DA">
      <w:pPr>
        <w:widowControl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1. Нормативно-методичне забезпечення виконання заходів запобігання надзвичайних ситуацій під час здійснення на території територіальної громади будівництва та інженерного захисту об’єктів і територій. </w:t>
      </w:r>
    </w:p>
    <w:p w:rsidR="004555DA" w:rsidRDefault="004555DA">
      <w:pPr>
        <w:widowControl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2. Урахування під час розроблення генеральних планів забудови населених пунктів в умовах підвищеного ризику можливості виникнення надзвичайних ситуацій на окремих територіях.</w:t>
      </w:r>
    </w:p>
    <w:p w:rsidR="004555DA" w:rsidRDefault="004555DA">
      <w:pPr>
        <w:widowControl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3. Організація проведення розрахунку шкоди, заподіяної об’єктам комунальної сфери і майну громадян на території громади внаслідок надзвичайних ситуацій, потреби в матеріальних ресурсах, потрібних для проведення аварійно - рятувальних та інших невідкладних робіт, а також для повного відновлення цих об’єктів.</w:t>
      </w:r>
    </w:p>
    <w:p w:rsidR="004555DA" w:rsidRDefault="004555DA">
      <w:pPr>
        <w:widowControl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4. Створення комплексних схем захисту населених пунктів та об’єктів від небезпечних природних процесів шляхом організації будівництва протизсувних, протиповеневих, протиерозійних та інших інженерних споруд спеціального призначення.</w:t>
      </w:r>
    </w:p>
    <w:p w:rsidR="004555DA" w:rsidRDefault="004555DA">
      <w:pPr>
        <w:widowControl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5. Контроль за якістю проведення відбудовчих робіт на території громади.</w:t>
      </w:r>
    </w:p>
    <w:p w:rsidR="004555DA" w:rsidRDefault="004555DA">
      <w:pPr>
        <w:widowControl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6. Організація проведення розрахунку потреби в матеріальних ресурсах, потрібних для проведення аварійно-рятувальних робіт, а також для повного відновлення цих об’єктів.</w:t>
      </w:r>
    </w:p>
    <w:p w:rsidR="004555DA" w:rsidRDefault="004555DA">
      <w:pPr>
        <w:widowControl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7. Організація і здійснення заходів цивільного захисту на підвідомчих об’єктах.</w:t>
      </w:r>
    </w:p>
    <w:p w:rsidR="004555DA" w:rsidRDefault="004555DA">
      <w:pPr>
        <w:widowControl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8. Забезпечення участі сил і засобів підлеглих формувань (у межах їх тактико-технічних можливостей), спеціалізованих будівельно-монтажних і проектних організацій у проведенні аварійно-рятувальних та інших невідкладних робіт на територіях впливу надзвичайних ситуацій.</w:t>
      </w:r>
    </w:p>
    <w:p w:rsidR="004555DA" w:rsidRDefault="004555DA">
      <w:pPr>
        <w:widowControl w:val="0"/>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9. Контроль за якістю проведення відбудовчих робіт на підвідомчих об’єктах територіальної громади.</w:t>
      </w:r>
    </w:p>
    <w:p w:rsidR="004555DA" w:rsidRDefault="004555DA">
      <w:pPr>
        <w:widowControl w:val="0"/>
        <w:spacing w:after="0" w:line="240" w:lineRule="auto"/>
        <w:ind w:firstLine="709"/>
        <w:jc w:val="both"/>
        <w:rPr>
          <w:rFonts w:ascii="Times New Roman" w:hAnsi="Times New Roman" w:cs="Times New Roman"/>
          <w:sz w:val="28"/>
          <w:szCs w:val="28"/>
          <w:lang w:eastAsia="zh-CN"/>
        </w:rPr>
      </w:pPr>
    </w:p>
    <w:p w:rsidR="004555DA" w:rsidRDefault="004555DA">
      <w:pPr>
        <w:shd w:val="clear" w:color="auto" w:fill="FFFFFF"/>
        <w:tabs>
          <w:tab w:val="left" w:pos="3402"/>
        </w:tabs>
        <w:spacing w:after="0" w:line="240" w:lineRule="auto"/>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V. Амбулаторії загальної практики сімейної медицини</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Організація виявлення осередків біологічного зараження, прогнозування масштабів розвитку його наслідків, введення режимів карантину та обсервації, знезаражування виявлених осередків, здійснення заходів екстреної та специфічної профілактики, дотримання протиепідемічного режиму суб’єктами господарювання, лікувальними закладами і населенням.</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2. Спостереження, оцінка і прогнозування санітарно-епідемічної обстановки на території громади. </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Організація взаємодії всіх сил і засобів цих служб в межах повноважень.</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 Розроблення, забезпечення використання і вдосконалення в громаді методів і засобів надання термінової медичної допомоги і лікування постраждалого населення з урахуванням характеру надзвичайних ситуацій.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 Організація і координація робіт з надання термінової медичної допомоги постраждалому населенню в зонах надзвичайних ситуацій.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6. Забезпечення роботи з евакуації постраждалого населення і хворих із цих зон.</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7. Організація роботи, пов’язаної із запобіганням, виявленням і припиненням порушення вимог санітарно-епідемічної безпеки і охорони здоров'я населення. Створення резерву медичного майна і лікарських засобів, підтримання його на належному рівні.</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8. Здійснення контролю за станом довкілля, санітарно-гігієнічною та епідемічною обстановкою, якістю харчових продуктів і продовольчої сировини, питної води і джерел водопостачання.</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9. Організація і участь у проведенні санітарно-гігієнічних та протиепідемічних заходів щодо ліквідації наслідків надзвичайних ситуацій, формування в громаді резерву санітарно-гігієнічних та протиепідемічних засобів.</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10. Збирання, узагальнення, аналіз і надання регіональним органам управління територіальної підсистеми відомостей про постраждалих і хворих осіб у зонах надзвичайних ситуацій.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11. Накопичення та забезпечення термінового постачання медичних засобів захисту, медичного та іншого спеціального майна і техніки, лікарських засобів для локалізації надзвичайних ситуацій.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12. Завчасне створення, підготовка і використання існуючих сил та засобів незалежно від форм власності та господарювання.</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13. Розроблення методик та навчання населення способам надання першої медичної допомоги  і дотримання правил відповідної санітарії у разі виникнення надзвичайних ситуацій.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14. Забезпечення недопущення впливу на здоров’я людей шкідливих факторів навколишнього середовища та наслідків надзвичайних ситуацій, а також умов для виникнення і поширення інфекційних захворювань, санітарна охорона територій та об’єктів у зоні надзвичайної ситуації.</w:t>
      </w:r>
    </w:p>
    <w:p w:rsidR="004555DA" w:rsidRDefault="004555DA">
      <w:pPr>
        <w:shd w:val="clear" w:color="auto" w:fill="FFFFFF"/>
        <w:spacing w:after="0" w:line="240" w:lineRule="auto"/>
        <w:jc w:val="both"/>
        <w:rPr>
          <w:rFonts w:ascii="Times New Roman" w:hAnsi="Times New Roman" w:cs="Times New Roman"/>
          <w:color w:val="000000"/>
          <w:sz w:val="20"/>
          <w:szCs w:val="20"/>
          <w:lang w:eastAsia="uk-UA"/>
        </w:rPr>
      </w:pPr>
    </w:p>
    <w:p w:rsidR="004555DA" w:rsidRDefault="004555DA">
      <w:pPr>
        <w:shd w:val="clear" w:color="auto" w:fill="FFFFFF"/>
        <w:spacing w:after="0" w:line="240" w:lineRule="auto"/>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 xml:space="preserve">VI. Відділ освіти, молоді, спорту та  охорони  здоров’я Мар’янівської селищної ради: </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Здійснення заходів щодо захисту учасників навчально-виховного процесу та забезпечення виконання завдань цивільного захисту суб’єктами господарювання, що належать до сфери управління.</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2.Організація вивчення здобувачами освіти основ безпеки життєдіяльності, забезпечення  їх відповідними підручниками і посібниками.</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 Планування і реалізація заходів щодо запобігання та мінімізації втрат національної культурної спадщини громади в разі виникнення надзвичайних ситуацій.</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 Методичне забезпечення аварійно-рятувальних робіт на об’єктах, які становлять культурне надбання національного, регіонального та місцевого значення.</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 Здійснення державного контролю за вивезенням з громади і ввезенням у громаду культурних цінностей у разі виникнення надзвичайних ситуацій.</w:t>
      </w:r>
    </w:p>
    <w:p w:rsidR="004555DA" w:rsidRDefault="004555DA">
      <w:pPr>
        <w:shd w:val="clear" w:color="auto" w:fill="FFFFFF"/>
        <w:spacing w:after="0" w:line="240" w:lineRule="auto"/>
        <w:jc w:val="both"/>
        <w:rPr>
          <w:rFonts w:ascii="Times New Roman" w:hAnsi="Times New Roman" w:cs="Times New Roman"/>
          <w:color w:val="000000"/>
          <w:sz w:val="20"/>
          <w:szCs w:val="20"/>
          <w:lang w:eastAsia="uk-UA"/>
        </w:rPr>
      </w:pPr>
    </w:p>
    <w:p w:rsidR="004555DA" w:rsidRDefault="004555DA">
      <w:pPr>
        <w:shd w:val="clear" w:color="auto" w:fill="FFFFFF"/>
        <w:spacing w:after="0" w:line="240" w:lineRule="auto"/>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VII. Відділ організаційно-кадрової та правової роботи:</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 Своєчасне і об’єктивне інформування населення громади про наслідки надзвичайних ситуацій в громаді та за її межами.</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 Позачергова передача повідомлень в засобах масової інформації стосовно надзвичайних ситуацій та рекомендацій населенню щодо правил поведінки в цих умовах.</w:t>
      </w:r>
    </w:p>
    <w:p w:rsidR="004555DA" w:rsidRDefault="004555DA">
      <w:pPr>
        <w:shd w:val="clear" w:color="auto" w:fill="FFFFFF"/>
        <w:spacing w:after="0" w:line="240" w:lineRule="auto"/>
        <w:jc w:val="both"/>
        <w:rPr>
          <w:rFonts w:ascii="Times New Roman" w:hAnsi="Times New Roman" w:cs="Times New Roman"/>
          <w:color w:val="000000"/>
          <w:sz w:val="20"/>
          <w:szCs w:val="20"/>
          <w:lang w:eastAsia="uk-UA"/>
        </w:rPr>
      </w:pPr>
    </w:p>
    <w:p w:rsidR="004555DA" w:rsidRPr="00582FDB" w:rsidRDefault="004555DA">
      <w:pPr>
        <w:shd w:val="clear" w:color="auto" w:fill="FFFFFF"/>
        <w:spacing w:after="0" w:line="240" w:lineRule="auto"/>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lang w:eastAsia="uk-UA"/>
        </w:rPr>
        <w:t>VIIІ.</w:t>
      </w:r>
      <w:r w:rsidRPr="00582FDB">
        <w:rPr>
          <w:rFonts w:ascii="Arial" w:hAnsi="Arial" w:cs="Arial"/>
          <w:color w:val="000000"/>
        </w:rPr>
        <w:t xml:space="preserve"> </w:t>
      </w:r>
      <w:r w:rsidRPr="00582FDB">
        <w:rPr>
          <w:rFonts w:ascii="Times New Roman" w:hAnsi="Times New Roman" w:cs="Times New Roman"/>
          <w:b/>
          <w:color w:val="000000"/>
          <w:sz w:val="28"/>
          <w:szCs w:val="28"/>
        </w:rPr>
        <w:t>Відділу соціального захисту населення Мар’янівської селищної ради</w:t>
      </w:r>
      <w:r w:rsidRPr="00582FDB">
        <w:rPr>
          <w:rFonts w:ascii="Times New Roman" w:hAnsi="Times New Roman" w:cs="Times New Roman"/>
          <w:b/>
          <w:color w:val="000000"/>
          <w:sz w:val="28"/>
          <w:szCs w:val="28"/>
          <w:lang w:eastAsia="uk-UA"/>
        </w:rPr>
        <w:t>:</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1.Забезпечення соціального захисту постраждалих внаслідок надзвичайної ситуації, зокрема виплати матеріальної допомоги.</w:t>
      </w:r>
    </w:p>
    <w:p w:rsidR="004555DA" w:rsidRDefault="004555DA">
      <w:pPr>
        <w:shd w:val="clear" w:color="auto" w:fill="FFFFFF"/>
        <w:spacing w:after="0" w:line="240" w:lineRule="auto"/>
        <w:ind w:firstLine="851"/>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 Організація нарахувань та виплат грошової допомоги населенню, яке постраждало від наслідків надзвичайних ситуацій, у межах асигнувань, передбачених законодавством та додатково виділених коштів.</w:t>
      </w:r>
    </w:p>
    <w:p w:rsidR="004555DA" w:rsidRDefault="004555DA">
      <w:pPr>
        <w:widowControl w:val="0"/>
        <w:spacing w:after="0" w:line="240" w:lineRule="auto"/>
        <w:ind w:firstLine="709"/>
        <w:jc w:val="both"/>
        <w:rPr>
          <w:rFonts w:ascii="Times New Roman" w:hAnsi="Times New Roman" w:cs="Times New Roman"/>
          <w:b/>
          <w:sz w:val="20"/>
          <w:szCs w:val="20"/>
          <w:lang w:eastAsia="zh-CN"/>
        </w:rPr>
      </w:pPr>
    </w:p>
    <w:p w:rsidR="004555DA" w:rsidRDefault="004555DA">
      <w:pPr>
        <w:widowControl w:val="0"/>
        <w:spacing w:after="0" w:line="240" w:lineRule="auto"/>
        <w:ind w:firstLine="709"/>
        <w:jc w:val="both"/>
        <w:rPr>
          <w:rFonts w:ascii="Times New Roman" w:hAnsi="Times New Roman" w:cs="Times New Roman"/>
          <w:b/>
          <w:sz w:val="28"/>
          <w:szCs w:val="28"/>
          <w:lang w:eastAsia="zh-CN"/>
        </w:rPr>
      </w:pPr>
      <w:r>
        <w:rPr>
          <w:rFonts w:ascii="Times New Roman" w:hAnsi="Times New Roman" w:cs="Times New Roman"/>
          <w:b/>
          <w:sz w:val="28"/>
          <w:szCs w:val="28"/>
          <w:lang w:eastAsia="zh-CN"/>
        </w:rPr>
        <w:t>IХ. Поліцейський офіцер громади</w:t>
      </w:r>
    </w:p>
    <w:p w:rsidR="004555DA" w:rsidRDefault="004555DA">
      <w:pPr>
        <w:widowControl w:val="0"/>
        <w:spacing w:after="0" w:line="240" w:lineRule="auto"/>
        <w:ind w:firstLine="709"/>
        <w:jc w:val="both"/>
      </w:pPr>
      <w:r>
        <w:rPr>
          <w:rFonts w:ascii="Times New Roman" w:hAnsi="Times New Roman" w:cs="Times New Roman"/>
          <w:sz w:val="28"/>
          <w:szCs w:val="28"/>
          <w:lang w:eastAsia="zh-CN"/>
        </w:rPr>
        <w:t xml:space="preserve"> 1.</w:t>
      </w:r>
      <w:r>
        <w:rPr>
          <w:rFonts w:ascii="Times New Roman" w:hAnsi="Times New Roman" w:cs="Times New Roman"/>
          <w:b/>
          <w:sz w:val="28"/>
          <w:szCs w:val="28"/>
          <w:lang w:eastAsia="zh-CN"/>
        </w:rPr>
        <w:t xml:space="preserve"> </w:t>
      </w:r>
      <w:r>
        <w:rPr>
          <w:rFonts w:ascii="Times New Roman" w:hAnsi="Times New Roman" w:cs="Times New Roman"/>
          <w:sz w:val="28"/>
          <w:szCs w:val="28"/>
          <w:lang w:eastAsia="zh-CN"/>
        </w:rPr>
        <w:t>Розроблення і здійснення заходів з охорони громадського порядку, безпеки дорожнього руху, охорони матеріальних і культурних цінностей у разі виникнення надзвичайної ситуації.</w:t>
      </w:r>
    </w:p>
    <w:p w:rsidR="004555DA" w:rsidRDefault="004555DA">
      <w:pPr>
        <w:widowControl w:val="0"/>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2. Облік втрат населення у разі виникнення надзвичайної ситуації.</w:t>
      </w:r>
    </w:p>
    <w:p w:rsidR="004555DA" w:rsidRDefault="004555DA">
      <w:pPr>
        <w:widowControl w:val="0"/>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3. Організація і здійснення охорони режимно-обмежувальних і карантинних зон у разі виникнення осередків радіоактивного, хімічного, бактеріологічного (біологічного) зараження і під час їх ліквідації.</w:t>
      </w:r>
    </w:p>
    <w:p w:rsidR="004555DA" w:rsidRDefault="004555DA">
      <w:pPr>
        <w:widowControl w:val="0"/>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4. Надання допомоги з оповіщення та інформування органів виконавчої влади про загрозу і виникнення надзвичайних ситуацій.</w:t>
      </w:r>
    </w:p>
    <w:p w:rsidR="004555DA" w:rsidRDefault="004555DA">
      <w:pPr>
        <w:widowControl w:val="0"/>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5. Участь у межах повноважень у забезпеченні заходів:</w:t>
      </w:r>
    </w:p>
    <w:p w:rsidR="004555DA" w:rsidRDefault="004555DA">
      <w:pPr>
        <w:widowControl w:val="0"/>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1) з евакуації населення, майна у безпечні райони, їх розміщенні та життєзабезпеченні населення;</w:t>
      </w:r>
    </w:p>
    <w:p w:rsidR="004555DA" w:rsidRDefault="004555DA">
      <w:pPr>
        <w:widowControl w:val="0"/>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2) з організації робіт з ліквідації наслідків надзвичайних ситуацій на відповідній території сіл.</w:t>
      </w:r>
    </w:p>
    <w:p w:rsidR="004555DA" w:rsidRDefault="004555DA">
      <w:pPr>
        <w:widowControl w:val="0"/>
        <w:spacing w:after="0" w:line="240" w:lineRule="auto"/>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6. Здійснення інших повноважень у сфері цивільного захисту, передбачених Кодексом цивільного захисту України та іншими законодавчими актами.</w:t>
      </w:r>
    </w:p>
    <w:p w:rsidR="004555DA" w:rsidRDefault="004555DA">
      <w:pPr>
        <w:shd w:val="clear" w:color="auto" w:fill="FFFFFF"/>
        <w:spacing w:after="0" w:line="240" w:lineRule="auto"/>
        <w:jc w:val="both"/>
        <w:rPr>
          <w:rFonts w:ascii="Times New Roman" w:hAnsi="Times New Roman" w:cs="Times New Roman"/>
          <w:color w:val="000000"/>
          <w:sz w:val="28"/>
          <w:szCs w:val="28"/>
          <w:lang w:eastAsia="uk-UA"/>
        </w:rPr>
      </w:pPr>
    </w:p>
    <w:p w:rsidR="004555DA" w:rsidRDefault="004555DA">
      <w:pPr>
        <w:shd w:val="clear" w:color="auto" w:fill="FFFFFF"/>
        <w:spacing w:after="0" w:line="240" w:lineRule="auto"/>
        <w:jc w:val="both"/>
        <w:rPr>
          <w:rFonts w:ascii="Times New Roman" w:hAnsi="Times New Roman" w:cs="Times New Roman"/>
          <w:color w:val="000000"/>
          <w:sz w:val="28"/>
          <w:szCs w:val="28"/>
          <w:lang w:eastAsia="uk-UA"/>
        </w:rPr>
      </w:pPr>
      <w:bookmarkStart w:id="0" w:name="_GoBack"/>
      <w:bookmarkEnd w:id="0"/>
    </w:p>
    <w:p w:rsidR="004555DA" w:rsidRDefault="004555DA">
      <w:pPr>
        <w:shd w:val="clear" w:color="auto" w:fill="FFFFFF"/>
        <w:spacing w:after="0" w:line="240" w:lineRule="auto"/>
        <w:jc w:val="both"/>
        <w:rPr>
          <w:rFonts w:ascii="Times New Roman" w:hAnsi="Times New Roman" w:cs="Times New Roman"/>
          <w:color w:val="000000"/>
          <w:sz w:val="28"/>
          <w:szCs w:val="28"/>
          <w:lang w:eastAsia="uk-UA"/>
        </w:rPr>
      </w:pPr>
    </w:p>
    <w:p w:rsidR="004555DA" w:rsidRDefault="004555DA">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Головний спеціаліст з питань мобілізаційної</w:t>
      </w:r>
    </w:p>
    <w:p w:rsidR="004555DA" w:rsidRDefault="004555DA">
      <w:pPr>
        <w:shd w:val="clear" w:color="auto" w:fill="FFFFFF"/>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роботи, надзвичайних ситуацій, цивільного </w:t>
      </w:r>
    </w:p>
    <w:p w:rsidR="004555DA" w:rsidRDefault="004555DA">
      <w:pPr>
        <w:shd w:val="clear" w:color="auto" w:fill="FFFFFF"/>
        <w:spacing w:after="0" w:line="240" w:lineRule="auto"/>
        <w:jc w:val="both"/>
      </w:pPr>
      <w:r>
        <w:rPr>
          <w:rFonts w:ascii="Times New Roman" w:hAnsi="Times New Roman" w:cs="Times New Roman"/>
          <w:color w:val="000000"/>
          <w:sz w:val="28"/>
          <w:szCs w:val="28"/>
          <w:lang w:eastAsia="uk-UA"/>
        </w:rPr>
        <w:t>захисту                                                                                   Людмила ІВАНУШКО</w:t>
      </w:r>
    </w:p>
    <w:sectPr w:rsidR="004555DA" w:rsidSect="0096080D">
      <w:headerReference w:type="default" r:id="rId6"/>
      <w:pgSz w:w="11906" w:h="16838"/>
      <w:pgMar w:top="766" w:right="567" w:bottom="1134" w:left="1701" w:header="709"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5DA" w:rsidRDefault="004555DA">
      <w:pPr>
        <w:spacing w:after="0" w:line="240" w:lineRule="auto"/>
      </w:pPr>
      <w:r>
        <w:separator/>
      </w:r>
    </w:p>
  </w:endnote>
  <w:endnote w:type="continuationSeparator" w:id="0">
    <w:p w:rsidR="004555DA" w:rsidRDefault="00455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ohit Devanagari">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5DA" w:rsidRDefault="004555DA">
      <w:pPr>
        <w:spacing w:after="0" w:line="240" w:lineRule="auto"/>
      </w:pPr>
      <w:r>
        <w:separator/>
      </w:r>
    </w:p>
  </w:footnote>
  <w:footnote w:type="continuationSeparator" w:id="0">
    <w:p w:rsidR="004555DA" w:rsidRDefault="00455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DA" w:rsidRDefault="004555DA">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13A"/>
    <w:rsid w:val="000D18EF"/>
    <w:rsid w:val="002B79D8"/>
    <w:rsid w:val="00343D9D"/>
    <w:rsid w:val="003A279F"/>
    <w:rsid w:val="003D4A63"/>
    <w:rsid w:val="003F74F5"/>
    <w:rsid w:val="004555DA"/>
    <w:rsid w:val="00466C56"/>
    <w:rsid w:val="004C68CC"/>
    <w:rsid w:val="00532440"/>
    <w:rsid w:val="00582FDB"/>
    <w:rsid w:val="00595FAB"/>
    <w:rsid w:val="00650644"/>
    <w:rsid w:val="007D71A4"/>
    <w:rsid w:val="007F023D"/>
    <w:rsid w:val="0096080D"/>
    <w:rsid w:val="00960C2A"/>
    <w:rsid w:val="00A268A9"/>
    <w:rsid w:val="00B33CDD"/>
    <w:rsid w:val="00B7313A"/>
    <w:rsid w:val="00C231C4"/>
    <w:rsid w:val="00E561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0D"/>
    <w:pPr>
      <w:suppressAutoHyphens/>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sid w:val="0096080D"/>
    <w:rPr>
      <w:rFonts w:cs="Times New Roman"/>
    </w:rPr>
  </w:style>
  <w:style w:type="character" w:customStyle="1" w:styleId="FooterChar">
    <w:name w:val="Footer Char"/>
    <w:basedOn w:val="DefaultParagraphFont"/>
    <w:link w:val="Footer"/>
    <w:uiPriority w:val="99"/>
    <w:locked/>
    <w:rsid w:val="0096080D"/>
    <w:rPr>
      <w:rFonts w:cs="Times New Roman"/>
    </w:rPr>
  </w:style>
  <w:style w:type="character" w:styleId="PageNumber">
    <w:name w:val="page number"/>
    <w:basedOn w:val="DefaultParagraphFont"/>
    <w:uiPriority w:val="99"/>
    <w:rsid w:val="0096080D"/>
    <w:rPr>
      <w:rFonts w:cs="Times New Roman"/>
    </w:rPr>
  </w:style>
  <w:style w:type="paragraph" w:customStyle="1" w:styleId="Heading">
    <w:name w:val="Heading"/>
    <w:basedOn w:val="Normal"/>
    <w:next w:val="BodyText"/>
    <w:uiPriority w:val="99"/>
    <w:rsid w:val="0096080D"/>
    <w:pPr>
      <w:keepNext/>
      <w:spacing w:before="240" w:after="120"/>
    </w:pPr>
    <w:rPr>
      <w:rFonts w:ascii="Times New Roman" w:hAnsi="Times New Roman" w:cs="Lohit Devanagari"/>
      <w:sz w:val="28"/>
      <w:szCs w:val="28"/>
    </w:rPr>
  </w:style>
  <w:style w:type="paragraph" w:styleId="BodyText">
    <w:name w:val="Body Text"/>
    <w:basedOn w:val="Normal"/>
    <w:link w:val="BodyTextChar"/>
    <w:uiPriority w:val="99"/>
    <w:rsid w:val="0096080D"/>
    <w:pPr>
      <w:spacing w:after="140"/>
    </w:pPr>
  </w:style>
  <w:style w:type="character" w:customStyle="1" w:styleId="BodyTextChar">
    <w:name w:val="Body Text Char"/>
    <w:basedOn w:val="DefaultParagraphFont"/>
    <w:link w:val="BodyText"/>
    <w:uiPriority w:val="99"/>
    <w:semiHidden/>
    <w:rsid w:val="00F0707C"/>
    <w:rPr>
      <w:lang w:val="uk-UA" w:eastAsia="en-US"/>
    </w:rPr>
  </w:style>
  <w:style w:type="paragraph" w:styleId="List">
    <w:name w:val="List"/>
    <w:basedOn w:val="BodyText"/>
    <w:uiPriority w:val="99"/>
    <w:rsid w:val="0096080D"/>
    <w:rPr>
      <w:rFonts w:ascii="Times New Roman" w:hAnsi="Times New Roman" w:cs="Lohit Devanagari"/>
    </w:rPr>
  </w:style>
  <w:style w:type="paragraph" w:styleId="Caption">
    <w:name w:val="caption"/>
    <w:basedOn w:val="Normal"/>
    <w:uiPriority w:val="99"/>
    <w:qFormat/>
    <w:rsid w:val="0096080D"/>
    <w:pPr>
      <w:suppressLineNumbers/>
      <w:spacing w:before="120" w:after="120"/>
    </w:pPr>
    <w:rPr>
      <w:rFonts w:ascii="Times New Roman" w:hAnsi="Times New Roman" w:cs="Lohit Devanagari"/>
      <w:i/>
      <w:iCs/>
      <w:sz w:val="24"/>
      <w:szCs w:val="24"/>
    </w:rPr>
  </w:style>
  <w:style w:type="paragraph" w:customStyle="1" w:styleId="Index">
    <w:name w:val="Index"/>
    <w:basedOn w:val="Normal"/>
    <w:uiPriority w:val="99"/>
    <w:rsid w:val="0096080D"/>
    <w:pPr>
      <w:suppressLineNumbers/>
    </w:pPr>
    <w:rPr>
      <w:rFonts w:ascii="Times New Roman" w:hAnsi="Times New Roman" w:cs="Lohit Devanagari"/>
    </w:rPr>
  </w:style>
  <w:style w:type="paragraph" w:customStyle="1" w:styleId="HeaderandFooter">
    <w:name w:val="Header and Footer"/>
    <w:basedOn w:val="Normal"/>
    <w:uiPriority w:val="99"/>
    <w:rsid w:val="0096080D"/>
  </w:style>
  <w:style w:type="paragraph" w:styleId="Header">
    <w:name w:val="header"/>
    <w:basedOn w:val="Normal"/>
    <w:link w:val="HeaderChar"/>
    <w:uiPriority w:val="99"/>
    <w:rsid w:val="0096080D"/>
    <w:pPr>
      <w:tabs>
        <w:tab w:val="center" w:pos="4819"/>
        <w:tab w:val="right" w:pos="9639"/>
      </w:tabs>
      <w:spacing w:after="0" w:line="240" w:lineRule="auto"/>
    </w:pPr>
  </w:style>
  <w:style w:type="character" w:customStyle="1" w:styleId="HeaderChar1">
    <w:name w:val="Header Char1"/>
    <w:basedOn w:val="DefaultParagraphFont"/>
    <w:link w:val="Header"/>
    <w:uiPriority w:val="99"/>
    <w:semiHidden/>
    <w:rsid w:val="00F0707C"/>
    <w:rPr>
      <w:lang w:val="uk-UA" w:eastAsia="en-US"/>
    </w:rPr>
  </w:style>
  <w:style w:type="paragraph" w:styleId="Footer">
    <w:name w:val="footer"/>
    <w:basedOn w:val="Normal"/>
    <w:link w:val="FooterChar"/>
    <w:uiPriority w:val="99"/>
    <w:rsid w:val="0096080D"/>
    <w:pPr>
      <w:tabs>
        <w:tab w:val="center" w:pos="4819"/>
        <w:tab w:val="right" w:pos="9639"/>
      </w:tabs>
      <w:spacing w:after="0" w:line="240" w:lineRule="auto"/>
    </w:pPr>
  </w:style>
  <w:style w:type="character" w:customStyle="1" w:styleId="FooterChar1">
    <w:name w:val="Footer Char1"/>
    <w:basedOn w:val="DefaultParagraphFont"/>
    <w:link w:val="Footer"/>
    <w:uiPriority w:val="99"/>
    <w:semiHidden/>
    <w:rsid w:val="00F0707C"/>
    <w:rPr>
      <w:lang w:val="uk-UA" w:eastAsia="en-US"/>
    </w:rPr>
  </w:style>
  <w:style w:type="paragraph" w:customStyle="1" w:styleId="FrameContents">
    <w:name w:val="Frame Contents"/>
    <w:basedOn w:val="Normal"/>
    <w:uiPriority w:val="99"/>
    <w:rsid w:val="009608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6</Pages>
  <Words>2074</Words>
  <Characters>11824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6</cp:revision>
  <cp:lastPrinted>2023-04-28T08:33:00Z</cp:lastPrinted>
  <dcterms:created xsi:type="dcterms:W3CDTF">2023-04-25T11:52:00Z</dcterms:created>
  <dcterms:modified xsi:type="dcterms:W3CDTF">2023-05-26T08:04:00Z</dcterms:modified>
</cp:coreProperties>
</file>