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EFB" w:rsidRPr="00E118C1" w:rsidRDefault="00ED2EFB" w:rsidP="00A37308">
      <w:pPr>
        <w:pStyle w:val="1"/>
        <w:shd w:val="clear" w:color="auto" w:fill="auto"/>
        <w:ind w:left="284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</w:t>
      </w:r>
      <w:r w:rsidR="00850C4A">
        <w:rPr>
          <w:noProof/>
          <w:sz w:val="24"/>
          <w:szCs w:val="24"/>
        </w:rPr>
        <w:t xml:space="preserve">    </w:t>
      </w:r>
      <w:r w:rsidRPr="00E118C1">
        <w:rPr>
          <w:noProof/>
          <w:sz w:val="24"/>
          <w:szCs w:val="24"/>
        </w:rPr>
        <w:t>ЗАТВЕРДЖЕНО</w:t>
      </w:r>
    </w:p>
    <w:p w:rsidR="00ED2EFB" w:rsidRPr="00E118C1" w:rsidRDefault="00ED2EFB" w:rsidP="00850C4A">
      <w:pPr>
        <w:pStyle w:val="1"/>
        <w:shd w:val="clear" w:color="auto" w:fill="auto"/>
        <w:ind w:left="5529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>Рішення</w:t>
      </w:r>
      <w:r w:rsidRPr="00E118C1">
        <w:rPr>
          <w:noProof/>
          <w:sz w:val="24"/>
          <w:szCs w:val="24"/>
        </w:rPr>
        <w:t xml:space="preserve"> виконавчого комітету </w:t>
      </w:r>
      <w:r w:rsidR="00850C4A">
        <w:rPr>
          <w:noProof/>
          <w:sz w:val="24"/>
          <w:szCs w:val="24"/>
        </w:rPr>
        <w:t xml:space="preserve">          </w:t>
      </w:r>
      <w:r w:rsidRPr="00E118C1">
        <w:rPr>
          <w:noProof/>
          <w:sz w:val="24"/>
          <w:szCs w:val="24"/>
        </w:rPr>
        <w:t xml:space="preserve">Мар’янівської селищної  ради </w:t>
      </w:r>
    </w:p>
    <w:p w:rsidR="00ED2EFB" w:rsidRPr="00850C4A" w:rsidRDefault="00850C4A" w:rsidP="00ED2EFB">
      <w:pPr>
        <w:pStyle w:val="1"/>
        <w:shd w:val="clear" w:color="auto" w:fill="auto"/>
        <w:ind w:left="4248" w:right="-426" w:firstLine="708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</w:t>
      </w:r>
      <w:r w:rsidR="00ED2EFB">
        <w:rPr>
          <w:noProof/>
          <w:sz w:val="24"/>
          <w:szCs w:val="24"/>
        </w:rPr>
        <w:t xml:space="preserve">від </w:t>
      </w:r>
      <w:r w:rsidR="00131F5C">
        <w:rPr>
          <w:noProof/>
          <w:sz w:val="24"/>
          <w:szCs w:val="24"/>
        </w:rPr>
        <w:t xml:space="preserve">  </w:t>
      </w:r>
      <w:r>
        <w:rPr>
          <w:noProof/>
          <w:sz w:val="24"/>
          <w:szCs w:val="24"/>
        </w:rPr>
        <w:t xml:space="preserve"> травня</w:t>
      </w:r>
      <w:r w:rsidR="00ED2EFB" w:rsidRPr="00E118C1">
        <w:rPr>
          <w:noProof/>
          <w:sz w:val="24"/>
          <w:szCs w:val="24"/>
        </w:rPr>
        <w:t xml:space="preserve"> </w:t>
      </w:r>
      <w:r w:rsidR="00ED2EFB">
        <w:rPr>
          <w:noProof/>
          <w:sz w:val="24"/>
          <w:szCs w:val="24"/>
        </w:rPr>
        <w:t>202</w:t>
      </w:r>
      <w:r w:rsidR="00A1276A">
        <w:rPr>
          <w:noProof/>
          <w:sz w:val="24"/>
          <w:szCs w:val="24"/>
        </w:rPr>
        <w:t>6</w:t>
      </w:r>
      <w:r w:rsidR="00ED2EFB">
        <w:rPr>
          <w:noProof/>
          <w:sz w:val="24"/>
          <w:szCs w:val="24"/>
        </w:rPr>
        <w:t xml:space="preserve"> року </w:t>
      </w:r>
      <w:r w:rsidR="00ED2EFB" w:rsidRPr="00E118C1">
        <w:rPr>
          <w:noProof/>
          <w:sz w:val="24"/>
          <w:szCs w:val="24"/>
        </w:rPr>
        <w:t>№</w:t>
      </w:r>
      <w:r>
        <w:rPr>
          <w:noProof/>
          <w:sz w:val="24"/>
          <w:szCs w:val="24"/>
        </w:rPr>
        <w:t xml:space="preserve"> </w:t>
      </w:r>
      <w:bookmarkStart w:id="0" w:name="_GoBack"/>
      <w:bookmarkEnd w:id="0"/>
      <w:r w:rsidR="00ED2EFB" w:rsidRPr="00605F9D">
        <w:rPr>
          <w:noProof/>
          <w:sz w:val="24"/>
          <w:szCs w:val="24"/>
        </w:rPr>
        <w:t xml:space="preserve"> </w:t>
      </w:r>
    </w:p>
    <w:p w:rsidR="00ED2EFB" w:rsidRPr="00E118C1" w:rsidRDefault="00ED2EFB" w:rsidP="00ED2EFB">
      <w:pPr>
        <w:pStyle w:val="1"/>
        <w:shd w:val="clear" w:color="auto" w:fill="auto"/>
        <w:ind w:left="5040" w:right="220"/>
        <w:jc w:val="left"/>
        <w:rPr>
          <w:noProof/>
          <w:sz w:val="24"/>
          <w:szCs w:val="24"/>
        </w:rPr>
      </w:pPr>
    </w:p>
    <w:p w:rsidR="00ED2EFB" w:rsidRPr="00E118C1" w:rsidRDefault="00ED2EFB" w:rsidP="00ED2EFB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1" w:name="bookmark0"/>
      <w:r w:rsidRPr="00E118C1">
        <w:rPr>
          <w:rStyle w:val="10"/>
          <w:noProof/>
          <w:sz w:val="24"/>
          <w:szCs w:val="24"/>
        </w:rPr>
        <w:t xml:space="preserve">ІНФОРМАЦІЙНА </w:t>
      </w:r>
      <w:bookmarkEnd w:id="1"/>
      <w:r w:rsidRPr="00E118C1">
        <w:rPr>
          <w:rStyle w:val="10"/>
          <w:noProof/>
          <w:sz w:val="24"/>
          <w:szCs w:val="24"/>
        </w:rPr>
        <w:t xml:space="preserve">КАРТКА </w:t>
      </w:r>
      <w:r w:rsidR="00A1276A">
        <w:rPr>
          <w:rFonts w:ascii="Times New Roman" w:hAnsi="Times New Roman"/>
          <w:b/>
          <w:noProof/>
          <w:sz w:val="24"/>
          <w:szCs w:val="24"/>
          <w:lang w:val="uk-UA"/>
        </w:rPr>
        <w:t>59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(02318</w:t>
      </w: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)</w:t>
      </w:r>
    </w:p>
    <w:p w:rsidR="00ED2EFB" w:rsidRPr="00E118C1" w:rsidRDefault="00ED2EFB" w:rsidP="00ED2EFB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адміністративної послуги</w:t>
      </w:r>
    </w:p>
    <w:p w:rsidR="00ED2EFB" w:rsidRPr="00E118C1" w:rsidRDefault="00ED2EFB" w:rsidP="00ED2EFB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ЗАТВЕРДЖЕННЯ ПРОЕКТУ ЗЕМЛЕУСТРОЮ ЩОДО ВІДВЕДЕННЯ ЗЕМЕЛЬНОЇ ДІЛЯНКИ НА УМОВАХ ОРЕНДИ</w:t>
      </w:r>
    </w:p>
    <w:p w:rsidR="00ED2EFB" w:rsidRPr="00942D62" w:rsidRDefault="00ED2EFB" w:rsidP="00ED2EFB">
      <w:pPr>
        <w:rPr>
          <w:rFonts w:ascii="Times New Roman" w:hAnsi="Times New Roman" w:cs="Times New Roman"/>
        </w:rPr>
      </w:pPr>
    </w:p>
    <w:tbl>
      <w:tblPr>
        <w:tblW w:w="9644" w:type="dxa"/>
        <w:tblInd w:w="392" w:type="dxa"/>
        <w:tblLook w:val="0000" w:firstRow="0" w:lastRow="0" w:firstColumn="0" w:lastColumn="0" w:noHBand="0" w:noVBand="0"/>
      </w:tblPr>
      <w:tblGrid>
        <w:gridCol w:w="450"/>
        <w:gridCol w:w="3132"/>
        <w:gridCol w:w="88"/>
        <w:gridCol w:w="5974"/>
      </w:tblGrid>
      <w:tr w:rsidR="00ED2EFB" w:rsidRPr="00942D62" w:rsidTr="006720EB"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  <w:b/>
              </w:rPr>
            </w:pPr>
            <w:bookmarkStart w:id="2" w:name="n14"/>
            <w:bookmarkEnd w:id="2"/>
            <w:r w:rsidRPr="00942D62">
              <w:rPr>
                <w:rFonts w:ascii="Times New Roman" w:hAnsi="Times New Roman" w:cs="Times New Roman"/>
                <w:b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ED2EFB" w:rsidRPr="00942D62" w:rsidTr="00A37308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Місцезнаходження 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45744, Волинська область, </w:t>
            </w:r>
          </w:p>
          <w:p w:rsidR="00ED2EFB" w:rsidRPr="00942D62" w:rsidRDefault="00ED2EFB" w:rsidP="00D53FBC">
            <w:pPr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Луцький район, селище  </w:t>
            </w:r>
            <w:r w:rsidR="00850C4A">
              <w:rPr>
                <w:rFonts w:ascii="Times New Roman" w:hAnsi="Times New Roman" w:cs="Times New Roman"/>
                <w:bCs/>
                <w:iCs/>
                <w:noProof/>
              </w:rPr>
              <w:t>Мар’янівка</w:t>
            </w: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 xml:space="preserve">, </w:t>
            </w:r>
          </w:p>
          <w:p w:rsidR="00ED2EFB" w:rsidRPr="00942D62" w:rsidRDefault="00ED2EFB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вул.  Незалежності, </w:t>
            </w:r>
            <w:r w:rsidR="00850C4A">
              <w:rPr>
                <w:rFonts w:ascii="Times New Roman" w:hAnsi="Times New Roman" w:cs="Times New Roman"/>
                <w:bCs/>
                <w:iCs/>
              </w:rPr>
              <w:t xml:space="preserve">буд. 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26.</w:t>
            </w:r>
          </w:p>
        </w:tc>
      </w:tr>
      <w:tr w:rsidR="00ED2EFB" w:rsidRPr="00942D62" w:rsidTr="00A37308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Інформація щодо режиму роботи 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Понеділок, вівторок, четвер: 8.15 – 17.15;</w:t>
            </w:r>
          </w:p>
          <w:p w:rsidR="00ED2EFB" w:rsidRPr="00942D62" w:rsidRDefault="00ED2EFB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середа: 8.15 – 20.00;</w:t>
            </w:r>
          </w:p>
          <w:p w:rsidR="00ED2EFB" w:rsidRPr="00942D62" w:rsidRDefault="00ED2EFB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п’ятниця: 8.15 – 16.00</w:t>
            </w:r>
          </w:p>
          <w:p w:rsidR="00ED2EFB" w:rsidRPr="00942D62" w:rsidRDefault="00ED2EFB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без перерви на обід.</w:t>
            </w:r>
          </w:p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  <w:iCs/>
              </w:rPr>
              <w:t>Субота, неділя – вихідний.</w:t>
            </w:r>
          </w:p>
        </w:tc>
      </w:tr>
      <w:tr w:rsidR="00ED2EFB" w:rsidRPr="00942D62" w:rsidTr="00A37308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Телефон, адреса електронної пошти та веб-сайт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>Тел./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факс: +38 (095)</w:t>
            </w:r>
            <w:r w:rsidRPr="00942D62">
              <w:rPr>
                <w:rFonts w:ascii="Times New Roman" w:hAnsi="Times New Roman" w:cs="Times New Roman"/>
                <w:iCs/>
              </w:rPr>
              <w:t xml:space="preserve"> 6620086,</w:t>
            </w:r>
          </w:p>
          <w:p w:rsidR="00ED2EFB" w:rsidRPr="00942D62" w:rsidRDefault="00ED2EFB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електронна адреса: </w:t>
            </w:r>
          </w:p>
          <w:p w:rsidR="00ED2EFB" w:rsidRPr="003802F4" w:rsidRDefault="00131F5C" w:rsidP="00D53FBC">
            <w:pPr>
              <w:jc w:val="both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hyperlink r:id="rId5" w:history="1">
              <w:r w:rsidR="00ED2EFB" w:rsidRPr="003802F4">
                <w:rPr>
                  <w:rStyle w:val="a3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ED2EFB" w:rsidRPr="003802F4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;</w:t>
            </w:r>
          </w:p>
          <w:p w:rsidR="00ED2EFB" w:rsidRPr="00942D62" w:rsidRDefault="00131F5C" w:rsidP="00D53FBC">
            <w:pPr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hyperlink r:id="rId6" w:tgtFrame="_blank" w:history="1">
              <w:r w:rsidR="00ED2EFB" w:rsidRPr="003802F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https://maryanivska.dosvit.org.ua/</w:t>
              </w:r>
            </w:hyperlink>
            <w:r w:rsidR="00ED2EFB" w:rsidRPr="003802F4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ED2EFB" w:rsidRPr="00942D62" w:rsidTr="00A37308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ВРМ</w:t>
            </w:r>
          </w:p>
          <w:p w:rsidR="00ED2EFB" w:rsidRPr="00942D62" w:rsidRDefault="00ED2EFB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Волинська обл., Луцький район, </w:t>
            </w:r>
          </w:p>
          <w:p w:rsidR="00ED2EFB" w:rsidRPr="00942D62" w:rsidRDefault="00ED2EFB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с. Бужани, вул. Центральна, </w:t>
            </w:r>
            <w:r w:rsidR="00850C4A">
              <w:rPr>
                <w:rFonts w:ascii="Times New Roman" w:hAnsi="Times New Roman" w:cs="Times New Roman"/>
              </w:rPr>
              <w:t xml:space="preserve">буд. </w:t>
            </w:r>
            <w:r w:rsidRPr="00942D62">
              <w:rPr>
                <w:rFonts w:ascii="Times New Roman" w:hAnsi="Times New Roman" w:cs="Times New Roman"/>
              </w:rPr>
              <w:t>47а.</w:t>
            </w:r>
          </w:p>
          <w:p w:rsidR="00ED2EFB" w:rsidRPr="00942D62" w:rsidRDefault="00ED2EFB" w:rsidP="00D53FBC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ED2EFB" w:rsidRPr="00942D62" w:rsidTr="00A37308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Телефон, адреса електронної пошти та веб-сайт 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jc w:val="both"/>
              <w:rPr>
                <w:rFonts w:ascii="Times New Roman" w:hAnsi="Times New Roman" w:cs="Times New Roman"/>
                <w:iCs/>
                <w:color w:val="FF0000"/>
              </w:rPr>
            </w:pP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>Тел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./факс: +38 (095)</w:t>
            </w:r>
            <w:r w:rsidRPr="00942D62">
              <w:rPr>
                <w:rFonts w:ascii="Times New Roman" w:hAnsi="Times New Roman" w:cs="Times New Roman"/>
                <w:iCs/>
              </w:rPr>
              <w:t xml:space="preserve"> 6620086,</w:t>
            </w:r>
          </w:p>
          <w:p w:rsidR="00ED2EFB" w:rsidRPr="00942D62" w:rsidRDefault="00ED2EFB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>електронна адреса:</w:t>
            </w:r>
          </w:p>
          <w:p w:rsidR="00ED2EFB" w:rsidRPr="003802F4" w:rsidRDefault="00131F5C" w:rsidP="00D53FBC">
            <w:pPr>
              <w:jc w:val="both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hyperlink r:id="rId7" w:history="1">
              <w:r w:rsidR="00ED2EFB" w:rsidRPr="003802F4">
                <w:rPr>
                  <w:rStyle w:val="a3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ED2EFB" w:rsidRPr="003802F4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;</w:t>
            </w:r>
          </w:p>
          <w:p w:rsidR="00ED2EFB" w:rsidRPr="00942D62" w:rsidRDefault="00131F5C" w:rsidP="00D53FBC">
            <w:pPr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hyperlink r:id="rId8" w:tgtFrame="_blank" w:history="1">
              <w:r w:rsidR="00ED2EFB" w:rsidRPr="003802F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https://maryanivska.dosvit.org.ua/</w:t>
              </w:r>
            </w:hyperlink>
            <w:r w:rsidR="00ED2EFB" w:rsidRPr="003802F4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ED2EFB" w:rsidRPr="00942D62" w:rsidTr="006720EB"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jc w:val="center"/>
              <w:rPr>
                <w:rFonts w:ascii="Times New Roman" w:hAnsi="Times New Roman" w:cs="Times New Roman"/>
              </w:rPr>
            </w:pPr>
            <w:r w:rsidRPr="00942D62">
              <w:rPr>
                <w:rStyle w:val="rvts9"/>
                <w:rFonts w:ascii="Times New Roman" w:hAnsi="Times New Roman" w:cs="Times New Roman"/>
                <w:b/>
                <w:bCs/>
              </w:rPr>
              <w:t>Нормативні акти, якими регламентується надання адміністративної послуги</w:t>
            </w:r>
          </w:p>
        </w:tc>
      </w:tr>
      <w:tr w:rsidR="00ED2EFB" w:rsidRPr="00942D62" w:rsidTr="00A37308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6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Закони України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276A" w:rsidRDefault="00ED2EFB" w:rsidP="00F85AC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</w:t>
            </w:r>
            <w:r w:rsidR="00A1276A">
              <w:rPr>
                <w:rFonts w:ascii="Times New Roman" w:hAnsi="Times New Roman" w:cs="Times New Roman"/>
                <w:lang w:eastAsia="en-US"/>
              </w:rPr>
              <w:t>емельний кодекс України ст. 128;</w:t>
            </w:r>
          </w:p>
          <w:p w:rsidR="00ED2EFB" w:rsidRPr="00942D62" w:rsidRDefault="00ED2EFB" w:rsidP="00F85A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Закон України «Про місцеве самоврядування в Україні» ст. 1, 7</w:t>
            </w:r>
            <w:r w:rsidR="00A1276A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ED2EFB" w:rsidRPr="00942D62" w:rsidTr="00A37308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2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Акти Кабінету Міністрів України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942D62" w:rsidRDefault="00ED2EFB" w:rsidP="00F85AC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ED2EFB" w:rsidRPr="00942D62" w:rsidTr="00A37308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Акти центральних органів виконавчої влади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9352D2" w:rsidRDefault="00ED2EFB" w:rsidP="00F85AC0">
            <w:pPr>
              <w:jc w:val="both"/>
              <w:rPr>
                <w:rFonts w:ascii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t>-</w:t>
            </w:r>
          </w:p>
        </w:tc>
      </w:tr>
      <w:tr w:rsidR="00ED2EFB" w:rsidRPr="00942D62" w:rsidTr="006720EB"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942D62" w:rsidRDefault="00ED2EFB" w:rsidP="00F85AC0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  <w:b/>
                <w:bCs/>
              </w:rPr>
              <w:t>Умови отримання адміністративної послуги</w:t>
            </w:r>
          </w:p>
        </w:tc>
      </w:tr>
      <w:tr w:rsidR="00ED2EFB" w:rsidRPr="00942D62" w:rsidTr="00A37308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  <w:bCs/>
              </w:rPr>
            </w:pPr>
            <w:r w:rsidRPr="00942D62">
              <w:rPr>
                <w:rFonts w:ascii="Times New Roman" w:hAnsi="Times New Roman" w:cs="Times New Roman"/>
              </w:rPr>
              <w:t>Підстава для отримання адміністративної послуги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ED2EFB" w:rsidRDefault="00850C4A" w:rsidP="00F85AC0">
            <w:pPr>
              <w:ind w:lef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Заява фізичної або юридичної особи.</w:t>
            </w:r>
          </w:p>
        </w:tc>
      </w:tr>
      <w:tr w:rsidR="00ED2EFB" w:rsidRPr="00942D62" w:rsidTr="00A37308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  <w:bCs/>
              </w:rPr>
            </w:pPr>
            <w:r w:rsidRPr="00942D62">
              <w:rPr>
                <w:rFonts w:ascii="Times New Roman" w:hAnsi="Times New Roman" w:cs="Times New Roman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ED2EFB" w:rsidRDefault="00ED2EFB" w:rsidP="00F85AC0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ED2EFB">
              <w:rPr>
                <w:rFonts w:ascii="Times New Roman" w:hAnsi="Times New Roman" w:cs="Times New Roman"/>
                <w:lang w:eastAsia="ru-RU"/>
              </w:rPr>
              <w:t>1</w:t>
            </w:r>
            <w:bookmarkStart w:id="3" w:name="o29"/>
            <w:bookmarkStart w:id="4" w:name="o27"/>
            <w:bookmarkEnd w:id="3"/>
            <w:bookmarkEnd w:id="4"/>
            <w:r w:rsidRPr="00ED2EFB">
              <w:rPr>
                <w:rFonts w:ascii="Times New Roman" w:hAnsi="Times New Roman" w:cs="Times New Roman"/>
                <w:color w:val="212529"/>
              </w:rPr>
              <w:t xml:space="preserve"> </w:t>
            </w:r>
            <w:r w:rsidRPr="00ED2EF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Заява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.</w:t>
            </w:r>
          </w:p>
          <w:p w:rsidR="00ED2EFB" w:rsidRPr="00ED2EFB" w:rsidRDefault="00ED2EFB" w:rsidP="00F85AC0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2. </w:t>
            </w:r>
            <w:r w:rsidRPr="00ED2EF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Для юридичної особи </w:t>
            </w:r>
            <w:r w:rsidR="00A1276A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–</w:t>
            </w:r>
            <w:r w:rsidRPr="00ED2EF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 Витяг з Єдиного державного реєстру </w:t>
            </w:r>
            <w:r w:rsidR="00850C4A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юридичних осіб, фізичних осіб-</w:t>
            </w:r>
            <w:r w:rsidRPr="00ED2EF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підприємців та </w:t>
            </w:r>
            <w:r w:rsidRPr="00ED2EF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lastRenderedPageBreak/>
              <w:t xml:space="preserve">громадських формувань, а для фізичної особи </w:t>
            </w:r>
            <w:r w:rsidR="00A1276A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–</w:t>
            </w:r>
            <w:r w:rsidRPr="00ED2EF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 документ, що посвідчує особу</w:t>
            </w:r>
            <w:r w:rsidR="00A1276A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;</w:t>
            </w:r>
          </w:p>
          <w:p w:rsidR="00ED2EFB" w:rsidRPr="00ED2EFB" w:rsidRDefault="00ED2EFB" w:rsidP="00F85AC0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3. </w:t>
            </w:r>
            <w:r w:rsidRPr="00ED2EF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Документ, що посвідчує право користування земельною ділянкою, та документи, що посвідчують право власності на нерухоме майно (будівлі та споруди), розташоване на цій земельній ділянці (у разі наявності на земельній ділянці будівель, споруд)</w:t>
            </w:r>
            <w:r w:rsidR="00A1276A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;</w:t>
            </w:r>
          </w:p>
          <w:p w:rsidR="00ED2EFB" w:rsidRPr="00ED2EFB" w:rsidRDefault="00ED2EFB" w:rsidP="00F85AC0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4. </w:t>
            </w:r>
            <w:r w:rsidRPr="00ED2EF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Копія проекту землеустрою, завірена належним чином</w:t>
            </w:r>
            <w:r w:rsidR="00A1276A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;</w:t>
            </w:r>
          </w:p>
          <w:p w:rsidR="00ED2EFB" w:rsidRPr="00ED2EFB" w:rsidRDefault="00ED2EFB" w:rsidP="00F85AC0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5. </w:t>
            </w:r>
            <w:r w:rsidRPr="00ED2EF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Копія витягу з ДЗК</w:t>
            </w:r>
            <w:r w:rsidR="00A1276A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;</w:t>
            </w:r>
          </w:p>
          <w:p w:rsidR="00ED2EFB" w:rsidRPr="00ED2EFB" w:rsidRDefault="00ED2EFB" w:rsidP="00F85AC0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6. </w:t>
            </w:r>
            <w:r w:rsidRPr="00ED2EF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Графічний матеріал (план земельної ділянки, погоджений органом, до повноважень якого віднесене це питання)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.</w:t>
            </w:r>
          </w:p>
        </w:tc>
      </w:tr>
      <w:tr w:rsidR="00ED2EFB" w:rsidRPr="00942D62" w:rsidTr="00A37308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ED2EFB" w:rsidRDefault="00ED2EFB" w:rsidP="00F85AC0">
            <w:pPr>
              <w:tabs>
                <w:tab w:val="left" w:pos="0"/>
                <w:tab w:val="left" w:pos="9781"/>
              </w:tabs>
              <w:ind w:firstLine="20"/>
              <w:jc w:val="both"/>
              <w:rPr>
                <w:rFonts w:ascii="Times New Roman" w:hAnsi="Times New Roman" w:cs="Times New Roman"/>
              </w:rPr>
            </w:pPr>
            <w:r w:rsidRPr="00ED2EF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Подати заяву на отримання послуги заявник може особисто або через </w:t>
            </w:r>
            <w:r w:rsidR="00850C4A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уповноваженого</w:t>
            </w:r>
            <w:r w:rsidRPr="00ED2EFB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представника, шляхом відправлення документів поштою (рекомендованим листом).</w:t>
            </w:r>
          </w:p>
        </w:tc>
      </w:tr>
      <w:tr w:rsidR="00ED2EFB" w:rsidRPr="00942D62" w:rsidTr="00A37308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942D62" w:rsidRDefault="00ED2EFB" w:rsidP="00F85AC0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Адміністративна послуга надається </w:t>
            </w:r>
            <w:r w:rsidRPr="00942D62">
              <w:rPr>
                <w:rFonts w:ascii="Times New Roman" w:hAnsi="Times New Roman" w:cs="Times New Roman"/>
                <w:lang w:eastAsia="ru-RU"/>
              </w:rPr>
              <w:t>безоплатно.</w:t>
            </w:r>
          </w:p>
        </w:tc>
      </w:tr>
      <w:tr w:rsidR="00ED2EFB" w:rsidRPr="00942D62" w:rsidTr="00A37308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942D62" w:rsidRDefault="00ED2EFB" w:rsidP="00F85AC0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календарних днів.</w:t>
            </w:r>
          </w:p>
        </w:tc>
      </w:tr>
      <w:tr w:rsidR="00ED2EFB" w:rsidRPr="00942D62" w:rsidTr="00A37308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pStyle w:val="a6"/>
              <w:rPr>
                <w:lang w:val="uk-UA"/>
              </w:rPr>
            </w:pPr>
            <w:r w:rsidRPr="00942D62">
              <w:rPr>
                <w:lang w:val="uk-UA"/>
              </w:rPr>
              <w:t>14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pStyle w:val="a6"/>
              <w:rPr>
                <w:lang w:val="uk-UA" w:eastAsia="uk-UA"/>
              </w:rPr>
            </w:pPr>
            <w:r w:rsidRPr="00942D62">
              <w:rPr>
                <w:lang w:val="uk-UA"/>
              </w:rPr>
              <w:t>Перелік підстав для відмови у наданні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ED2EFB" w:rsidRDefault="00ED2EFB" w:rsidP="00F85AC0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ED2EF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1.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 </w:t>
            </w:r>
            <w:r w:rsidRPr="00ED2EF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Подання документів, що містять недостовірні відомості</w:t>
            </w:r>
            <w:r w:rsidR="00A1276A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;</w:t>
            </w:r>
          </w:p>
          <w:p w:rsidR="00ED2EFB" w:rsidRPr="00ED2EFB" w:rsidRDefault="00ED2EFB" w:rsidP="00F85AC0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2. </w:t>
            </w:r>
            <w:r w:rsidRPr="00ED2EF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Подання не у повному обсязі встановленого переліку документів</w:t>
            </w:r>
            <w:r w:rsidR="00A1276A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;</w:t>
            </w:r>
          </w:p>
          <w:p w:rsidR="00ED2EFB" w:rsidRPr="00ED2EFB" w:rsidRDefault="00ED2EFB" w:rsidP="00F85AC0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3. </w:t>
            </w:r>
            <w:r w:rsidRPr="00ED2EF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Невідповідності поданих документів вимогам законодавства.</w:t>
            </w:r>
          </w:p>
        </w:tc>
      </w:tr>
      <w:tr w:rsidR="00ED2EFB" w:rsidRPr="00942D62" w:rsidTr="00A37308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ED2EFB" w:rsidRDefault="00ED2EFB" w:rsidP="00F85AC0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ED2EF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1.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 </w:t>
            </w:r>
            <w:r w:rsidRPr="00ED2EF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Рішення про затвердження проекту землеустрою щодо відведення земельної ділянки на умовах оренди</w:t>
            </w:r>
            <w:r w:rsidR="00A1276A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;</w:t>
            </w:r>
          </w:p>
          <w:p w:rsidR="00ED2EFB" w:rsidRPr="00ED2EFB" w:rsidRDefault="00ED2EFB" w:rsidP="00F85AC0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2. </w:t>
            </w:r>
            <w:r w:rsidRPr="00ED2EFB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Відмова у затвердженні проекту землеустрою щодо відведення земельної ділянки на умовах оренди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.</w:t>
            </w:r>
          </w:p>
        </w:tc>
      </w:tr>
      <w:tr w:rsidR="00ED2EFB" w:rsidRPr="00942D62" w:rsidTr="00A37308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D2EFB" w:rsidRPr="00942D62" w:rsidRDefault="00ED2EFB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Можливі способи отримання відповіді (результату)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2EFB" w:rsidRPr="00A1276A" w:rsidRDefault="00A1276A" w:rsidP="00F85AC0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A1276A">
              <w:rPr>
                <w:rFonts w:ascii="Times New Roman" w:eastAsia="Calibri" w:hAnsi="Times New Roman" w:cs="Times New Roman"/>
                <w:noProof/>
                <w:lang w:eastAsia="ru-RU"/>
              </w:rPr>
              <w:t xml:space="preserve">Отримати результат надання послуги заявник може особисто або через </w:t>
            </w:r>
            <w:r w:rsidR="00850C4A">
              <w:rPr>
                <w:rFonts w:ascii="Times New Roman" w:hAnsi="Times New Roman" w:cs="Times New Roman"/>
                <w:noProof/>
                <w:color w:val="212529"/>
                <w:shd w:val="clear" w:color="auto" w:fill="FFFFFF"/>
              </w:rPr>
              <w:t>уповноваженого</w:t>
            </w:r>
            <w:r w:rsidRPr="00A1276A">
              <w:rPr>
                <w:rFonts w:ascii="Times New Roman" w:eastAsia="Calibri" w:hAnsi="Times New Roman" w:cs="Times New Roman"/>
                <w:noProof/>
                <w:lang w:eastAsia="ru-RU"/>
              </w:rPr>
              <w:t xml:space="preserve"> представника.</w:t>
            </w:r>
          </w:p>
        </w:tc>
      </w:tr>
    </w:tbl>
    <w:p w:rsidR="00ED2EFB" w:rsidRPr="00942D62" w:rsidRDefault="00ED2EFB" w:rsidP="00ED2EFB">
      <w:pPr>
        <w:rPr>
          <w:rFonts w:ascii="Times New Roman" w:hAnsi="Times New Roman" w:cs="Times New Roman"/>
        </w:rPr>
      </w:pPr>
    </w:p>
    <w:p w:rsidR="00ED2EFB" w:rsidRPr="00942D62" w:rsidRDefault="00ED2EFB" w:rsidP="00ED2EFB">
      <w:pPr>
        <w:rPr>
          <w:rFonts w:ascii="Times New Roman" w:hAnsi="Times New Roman" w:cs="Times New Roman"/>
        </w:rPr>
      </w:pPr>
      <w:r w:rsidRPr="00942D62">
        <w:rPr>
          <w:rFonts w:ascii="Times New Roman" w:hAnsi="Times New Roman" w:cs="Times New Roman"/>
        </w:rPr>
        <w:t xml:space="preserve"> </w:t>
      </w:r>
    </w:p>
    <w:p w:rsidR="00ED2EFB" w:rsidRPr="00942D62" w:rsidRDefault="00ED2EFB" w:rsidP="00ED2EFB">
      <w:pPr>
        <w:rPr>
          <w:rFonts w:ascii="Times New Roman" w:hAnsi="Times New Roman" w:cs="Times New Roman"/>
        </w:rPr>
      </w:pPr>
    </w:p>
    <w:p w:rsidR="00ED2EFB" w:rsidRPr="00942D62" w:rsidRDefault="00ED2EFB" w:rsidP="00ED2EFB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773999" w:rsidRDefault="00773999"/>
    <w:sectPr w:rsidR="00773999" w:rsidSect="006720EB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C1C5E"/>
    <w:multiLevelType w:val="hybridMultilevel"/>
    <w:tmpl w:val="6E02BA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D44B4"/>
    <w:multiLevelType w:val="hybridMultilevel"/>
    <w:tmpl w:val="CA4687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92BA9"/>
    <w:rsid w:val="000A63C1"/>
    <w:rsid w:val="00131F5C"/>
    <w:rsid w:val="00592BA9"/>
    <w:rsid w:val="006720EB"/>
    <w:rsid w:val="00773999"/>
    <w:rsid w:val="00850C4A"/>
    <w:rsid w:val="00A1276A"/>
    <w:rsid w:val="00A37308"/>
    <w:rsid w:val="00ED2EFB"/>
    <w:rsid w:val="00F8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4C026"/>
  <w15:docId w15:val="{C65E4B05-FFA0-4443-BDAB-43AD1C3F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D2EF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D2EFB"/>
    <w:rPr>
      <w:color w:val="0066CC"/>
      <w:u w:val="single"/>
    </w:rPr>
  </w:style>
  <w:style w:type="character" w:customStyle="1" w:styleId="a4">
    <w:name w:val="Основний текст_"/>
    <w:basedOn w:val="a0"/>
    <w:link w:val="1"/>
    <w:rsid w:val="00ED2EF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 + Малі великі літери"/>
    <w:basedOn w:val="a0"/>
    <w:rsid w:val="00ED2EF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1">
    <w:name w:val="Основний текст1"/>
    <w:basedOn w:val="a"/>
    <w:link w:val="a4"/>
    <w:rsid w:val="00ED2EFB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No Spacing"/>
    <w:uiPriority w:val="1"/>
    <w:qFormat/>
    <w:rsid w:val="00ED2EF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Normal (Web)"/>
    <w:basedOn w:val="a"/>
    <w:uiPriority w:val="99"/>
    <w:rsid w:val="00ED2EFB"/>
    <w:pPr>
      <w:widowControl/>
      <w:suppressAutoHyphens/>
    </w:pPr>
    <w:rPr>
      <w:rFonts w:ascii="Times New Roman" w:eastAsia="Times New Roman" w:hAnsi="Times New Roman" w:cs="Times New Roman"/>
      <w:color w:val="auto"/>
      <w:lang w:val="ru-RU" w:eastAsia="zh-CN" w:bidi="ar-SA"/>
    </w:rPr>
  </w:style>
  <w:style w:type="character" w:customStyle="1" w:styleId="rvts9">
    <w:name w:val="rvts9"/>
    <w:basedOn w:val="a0"/>
    <w:rsid w:val="00ED2EFB"/>
  </w:style>
  <w:style w:type="paragraph" w:styleId="a7">
    <w:name w:val="List Paragraph"/>
    <w:basedOn w:val="a"/>
    <w:uiPriority w:val="34"/>
    <w:qFormat/>
    <w:rsid w:val="00ED2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01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9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60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98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27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4548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4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27923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2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9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47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4392">
          <w:marLeft w:val="0"/>
          <w:marRight w:val="0"/>
          <w:marTop w:val="0"/>
          <w:marBottom w:val="0"/>
          <w:divBdr>
            <w:top w:val="single" w:sz="12" w:space="0" w:color="000000"/>
            <w:left w:val="none" w:sz="0" w:space="0" w:color="auto"/>
            <w:bottom w:val="single" w:sz="12" w:space="0" w:color="000000"/>
            <w:right w:val="none" w:sz="0" w:space="0" w:color="auto"/>
          </w:divBdr>
          <w:divsChild>
            <w:div w:id="19190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5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101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2293</Words>
  <Characters>1308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2025-01-28T08:25:00Z</cp:lastPrinted>
  <dcterms:created xsi:type="dcterms:W3CDTF">2025-01-23T13:35:00Z</dcterms:created>
  <dcterms:modified xsi:type="dcterms:W3CDTF">2026-05-25T07:19:00Z</dcterms:modified>
</cp:coreProperties>
</file>