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C35D3D">
        <w:rPr>
          <w:noProof/>
          <w:sz w:val="24"/>
          <w:szCs w:val="24"/>
        </w:rPr>
        <w:t xml:space="preserve">  </w:t>
      </w:r>
      <w:r>
        <w:rPr>
          <w:noProof/>
          <w:sz w:val="24"/>
          <w:szCs w:val="24"/>
        </w:rPr>
        <w:t xml:space="preserve"> </w:t>
      </w:r>
      <w:r w:rsidR="00300187">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E95540">
        <w:rPr>
          <w:b/>
          <w:color w:val="000000" w:themeColor="text1"/>
          <w:sz w:val="24"/>
          <w:szCs w:val="24"/>
          <w:lang w:eastAsia="uk-UA"/>
        </w:rPr>
        <w:t>9</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w:t>
      </w:r>
      <w:r w:rsidR="00E95540">
        <w:rPr>
          <w:b/>
          <w:color w:val="000000" w:themeColor="text1"/>
          <w:sz w:val="24"/>
          <w:szCs w:val="24"/>
          <w:lang w:val="ru-RU" w:eastAsia="uk-UA"/>
        </w:rPr>
        <w:t>2502</w:t>
      </w:r>
      <w:r w:rsidRPr="00F46613">
        <w:rPr>
          <w:b/>
          <w:color w:val="000000" w:themeColor="text1"/>
          <w:sz w:val="24"/>
          <w:szCs w:val="24"/>
          <w:lang w:val="ru-RU" w:eastAsia="uk-UA"/>
        </w:rPr>
        <w:t>)</w:t>
      </w:r>
    </w:p>
    <w:p w:rsidR="003B3160" w:rsidRPr="003B3160" w:rsidRDefault="00300187"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E95540" w:rsidRDefault="00E95540" w:rsidP="00E51F5F">
      <w:pPr>
        <w:tabs>
          <w:tab w:val="left" w:pos="3969"/>
        </w:tabs>
        <w:jc w:val="center"/>
        <w:rPr>
          <w:b/>
          <w:color w:val="000000" w:themeColor="text1"/>
          <w:sz w:val="24"/>
          <w:szCs w:val="24"/>
          <w:lang w:eastAsia="uk-UA"/>
        </w:rPr>
      </w:pPr>
      <w:r w:rsidRPr="00E95540">
        <w:rPr>
          <w:b/>
          <w:sz w:val="24"/>
          <w:szCs w:val="24"/>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00187">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C35D3D"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C35D3D"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00187">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FE186D" w:rsidRDefault="00872822" w:rsidP="00872822">
            <w:pPr>
              <w:spacing w:line="254" w:lineRule="auto"/>
              <w:rPr>
                <w:iCs/>
                <w:noProof/>
                <w:color w:val="FF0000"/>
                <w:sz w:val="24"/>
                <w:szCs w:val="24"/>
              </w:rPr>
            </w:pPr>
            <w:r w:rsidRPr="00FE186D">
              <w:rPr>
                <w:bCs/>
                <w:iCs/>
                <w:noProof/>
                <w:sz w:val="24"/>
                <w:szCs w:val="24"/>
              </w:rPr>
              <w:t xml:space="preserve">Тел./факс: +38 </w:t>
            </w:r>
            <w:r w:rsidRPr="00FE186D">
              <w:rPr>
                <w:iCs/>
                <w:noProof/>
                <w:sz w:val="24"/>
                <w:szCs w:val="24"/>
              </w:rPr>
              <w:t>(095) 6620086</w:t>
            </w:r>
          </w:p>
          <w:p w:rsidR="00E51F5F" w:rsidRPr="00FE186D" w:rsidRDefault="00E51F5F" w:rsidP="0021229A">
            <w:pPr>
              <w:jc w:val="left"/>
              <w:rPr>
                <w:bCs/>
                <w:iCs/>
                <w:noProof/>
                <w:color w:val="000000" w:themeColor="text1"/>
                <w:sz w:val="24"/>
                <w:szCs w:val="24"/>
              </w:rPr>
            </w:pPr>
            <w:r w:rsidRPr="00FE186D">
              <w:rPr>
                <w:bCs/>
                <w:iCs/>
                <w:noProof/>
                <w:color w:val="000000" w:themeColor="text1"/>
                <w:sz w:val="24"/>
                <w:szCs w:val="24"/>
              </w:rPr>
              <w:t xml:space="preserve">Електронна адреса: </w:t>
            </w:r>
          </w:p>
          <w:p w:rsidR="00E51F5F" w:rsidRPr="00FE186D" w:rsidRDefault="00C35D3D" w:rsidP="0021229A">
            <w:pPr>
              <w:jc w:val="left"/>
              <w:rPr>
                <w:color w:val="000000" w:themeColor="text1"/>
                <w:sz w:val="24"/>
                <w:szCs w:val="24"/>
              </w:rPr>
            </w:pPr>
            <w:hyperlink r:id="rId7" w:history="1">
              <w:r w:rsidR="00E51F5F" w:rsidRPr="00FE186D">
                <w:rPr>
                  <w:rStyle w:val="a4"/>
                  <w:bCs/>
                  <w:noProof/>
                  <w:color w:val="000000" w:themeColor="text1"/>
                  <w:sz w:val="24"/>
                  <w:szCs w:val="24"/>
                  <w:u w:val="none"/>
                  <w:shd w:val="clear" w:color="auto" w:fill="FFFFFF"/>
                </w:rPr>
                <w:t>maryanivka_znap@ukr.net</w:t>
              </w:r>
            </w:hyperlink>
            <w:r w:rsidR="00E51F5F" w:rsidRPr="00FE186D">
              <w:rPr>
                <w:sz w:val="24"/>
                <w:szCs w:val="24"/>
              </w:rPr>
              <w:t>;</w:t>
            </w:r>
          </w:p>
          <w:p w:rsidR="00E51F5F" w:rsidRPr="00FE186D" w:rsidRDefault="00C35D3D" w:rsidP="0021229A">
            <w:pPr>
              <w:jc w:val="left"/>
              <w:rPr>
                <w:bCs/>
                <w:color w:val="000000" w:themeColor="text1"/>
                <w:sz w:val="24"/>
                <w:szCs w:val="24"/>
                <w:shd w:val="clear" w:color="auto" w:fill="FFFFFF"/>
              </w:rPr>
            </w:pPr>
            <w:hyperlink r:id="rId8" w:tgtFrame="_blank" w:history="1">
              <w:r w:rsidR="00E51F5F" w:rsidRPr="00FE186D">
                <w:rPr>
                  <w:rStyle w:val="a4"/>
                  <w:color w:val="000000" w:themeColor="text1"/>
                  <w:sz w:val="24"/>
                  <w:szCs w:val="24"/>
                  <w:u w:val="none"/>
                </w:rPr>
                <w:t>https://maryanivska.dosvit.org.ua/</w:t>
              </w:r>
            </w:hyperlink>
            <w:r w:rsidR="00E51F5F" w:rsidRPr="00FE186D">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186D" w:rsidRPr="00FE186D" w:rsidRDefault="00FE186D" w:rsidP="00FE186D">
            <w:pPr>
              <w:rPr>
                <w:sz w:val="24"/>
                <w:szCs w:val="24"/>
              </w:rPr>
            </w:pPr>
            <w:r w:rsidRPr="00FE186D">
              <w:rPr>
                <w:sz w:val="24"/>
                <w:szCs w:val="24"/>
              </w:rPr>
              <w:t>Закон України «</w:t>
            </w:r>
            <w:r w:rsidR="00E95540" w:rsidRPr="00FE186D">
              <w:rPr>
                <w:sz w:val="24"/>
                <w:szCs w:val="24"/>
              </w:rPr>
              <w:t xml:space="preserve">Про статус ветеранів війни, </w:t>
            </w:r>
            <w:r w:rsidRPr="00FE186D">
              <w:rPr>
                <w:sz w:val="24"/>
                <w:szCs w:val="24"/>
              </w:rPr>
              <w:t>гарантії їх соціального захисту»</w:t>
            </w:r>
            <w:r w:rsidR="00300187">
              <w:rPr>
                <w:sz w:val="24"/>
                <w:szCs w:val="24"/>
              </w:rPr>
              <w:t>;</w:t>
            </w:r>
          </w:p>
          <w:p w:rsidR="00FE186D" w:rsidRPr="00FE186D" w:rsidRDefault="00FE186D" w:rsidP="00FE186D">
            <w:pPr>
              <w:rPr>
                <w:sz w:val="24"/>
                <w:szCs w:val="24"/>
              </w:rPr>
            </w:pPr>
            <w:r w:rsidRPr="00FE186D">
              <w:rPr>
                <w:sz w:val="24"/>
                <w:szCs w:val="24"/>
              </w:rPr>
              <w:t xml:space="preserve">Закон України </w:t>
            </w:r>
            <w:r w:rsidR="00300187">
              <w:rPr>
                <w:sz w:val="24"/>
                <w:szCs w:val="24"/>
              </w:rPr>
              <w:t>«Про адміністративну процедуру»;</w:t>
            </w:r>
          </w:p>
          <w:p w:rsidR="00E51F5F" w:rsidRPr="00FE186D" w:rsidRDefault="00FE186D" w:rsidP="00FE186D">
            <w:pPr>
              <w:rPr>
                <w:noProof/>
                <w:color w:val="000000" w:themeColor="text1"/>
                <w:sz w:val="24"/>
                <w:szCs w:val="24"/>
              </w:rPr>
            </w:pPr>
            <w:r w:rsidRPr="00FE186D">
              <w:rPr>
                <w:sz w:val="24"/>
                <w:szCs w:val="24"/>
              </w:rPr>
              <w:t>Закон України «Про адміністративні послуги»</w:t>
            </w:r>
            <w:r w:rsidR="00300187">
              <w:rPr>
                <w:sz w:val="24"/>
                <w:szCs w:val="24"/>
              </w:rPr>
              <w:t>.</w:t>
            </w:r>
          </w:p>
        </w:tc>
      </w:tr>
      <w:tr w:rsidR="00E51F5F" w:rsidRPr="006E653D" w:rsidTr="000F4C0A">
        <w:trPr>
          <w:trHeight w:val="188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95540" w:rsidP="00FE186D">
            <w:pPr>
              <w:shd w:val="clear" w:color="auto" w:fill="FFFFFF"/>
              <w:ind w:left="-2" w:right="115"/>
              <w:rPr>
                <w:sz w:val="24"/>
                <w:szCs w:val="24"/>
              </w:rPr>
            </w:pPr>
            <w:r w:rsidRPr="00FE186D">
              <w:rPr>
                <w:sz w:val="24"/>
                <w:szCs w:val="24"/>
              </w:rPr>
              <w:t>Порядок призначення та виплати одноразової грошової допомоги в разі загибелі (смерті) або інвалідності деяких категорій осі</w:t>
            </w:r>
            <w:r w:rsidR="00FE186D" w:rsidRPr="00FE186D">
              <w:rPr>
                <w:sz w:val="24"/>
                <w:szCs w:val="24"/>
              </w:rPr>
              <w:t>б відповідно до Закону України «</w:t>
            </w:r>
            <w:r w:rsidRPr="00FE186D">
              <w:rPr>
                <w:sz w:val="24"/>
                <w:szCs w:val="24"/>
              </w:rPr>
              <w:t xml:space="preserve">Про статус ветеранів війни, </w:t>
            </w:r>
            <w:r w:rsidR="00FE186D" w:rsidRPr="00FE186D">
              <w:rPr>
                <w:sz w:val="24"/>
                <w:szCs w:val="24"/>
              </w:rPr>
              <w:t>гарантії їх соціального захисту»</w:t>
            </w:r>
            <w:r w:rsidRPr="00FE186D">
              <w:rPr>
                <w:sz w:val="24"/>
                <w:szCs w:val="24"/>
              </w:rPr>
              <w:t>, затверджений постановою Кабінету Міністрів України від 29.04.2016 № 336 (далі – Порядок № 336)</w:t>
            </w:r>
            <w:r w:rsidR="00300187">
              <w:rPr>
                <w:sz w:val="24"/>
                <w:szCs w:val="24"/>
              </w:rPr>
              <w:t>.</w:t>
            </w:r>
          </w:p>
          <w:p w:rsidR="00FE186D" w:rsidRPr="00FE186D" w:rsidRDefault="00FE186D" w:rsidP="00FE186D">
            <w:pPr>
              <w:shd w:val="clear" w:color="auto" w:fill="FFFFFF"/>
              <w:ind w:left="-2" w:right="115"/>
              <w:rPr>
                <w:noProof/>
                <w:color w:val="000000" w:themeColor="text1"/>
                <w:sz w:val="24"/>
                <w:szCs w:val="24"/>
              </w:rPr>
            </w:pP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FE186D">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0F4C0A">
        <w:trPr>
          <w:trHeight w:val="8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FE186D" w:rsidRDefault="00E95540" w:rsidP="003F082F">
            <w:pPr>
              <w:ind w:left="33"/>
              <w:rPr>
                <w:noProof/>
                <w:color w:val="000000" w:themeColor="text1"/>
                <w:sz w:val="24"/>
                <w:szCs w:val="24"/>
              </w:rPr>
            </w:pPr>
            <w:r w:rsidRPr="00FE186D">
              <w:rPr>
                <w:sz w:val="24"/>
                <w:szCs w:val="24"/>
              </w:rPr>
              <w:t>Звернення особи з інвалідністю внаслідок війни, зазначеної у пунктах 11-16 частини другої статті 7 Закону</w:t>
            </w:r>
            <w:r w:rsidR="0030018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E186D" w:rsidRDefault="00FE186D" w:rsidP="00FE186D">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1. До </w:t>
            </w:r>
            <w:proofErr w:type="spellStart"/>
            <w:r>
              <w:t>Мінветеранів</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яким</w:t>
            </w:r>
            <w:proofErr w:type="spellEnd"/>
            <w:r>
              <w:t xml:space="preserve"> статус </w:t>
            </w:r>
            <w:proofErr w:type="spellStart"/>
            <w:r>
              <w:t>надано</w:t>
            </w:r>
            <w:proofErr w:type="spellEnd"/>
            <w:r>
              <w:t xml:space="preserve"> </w:t>
            </w:r>
            <w:proofErr w:type="spellStart"/>
            <w:r>
              <w:t>відповідно</w:t>
            </w:r>
            <w:proofErr w:type="spellEnd"/>
            <w:r>
              <w:t xml:space="preserve"> до </w:t>
            </w:r>
            <w:proofErr w:type="spellStart"/>
            <w:r>
              <w:t>пунктів</w:t>
            </w:r>
            <w:proofErr w:type="spellEnd"/>
            <w:r>
              <w:t xml:space="preserve"> 11–16 </w:t>
            </w:r>
            <w:proofErr w:type="spellStart"/>
            <w:r>
              <w:t>частини</w:t>
            </w:r>
            <w:proofErr w:type="spellEnd"/>
            <w:r>
              <w:t xml:space="preserve"> </w:t>
            </w:r>
            <w:proofErr w:type="spellStart"/>
            <w:r>
              <w:t>другої</w:t>
            </w:r>
            <w:proofErr w:type="spellEnd"/>
            <w:r>
              <w:t xml:space="preserve"> </w:t>
            </w:r>
            <w:proofErr w:type="spellStart"/>
            <w:r>
              <w:t>статті</w:t>
            </w:r>
            <w:proofErr w:type="spellEnd"/>
            <w:r>
              <w:t xml:space="preserve"> 7 Закону, </w:t>
            </w:r>
            <w:proofErr w:type="spellStart"/>
            <w:r>
              <w:t>подають</w:t>
            </w:r>
            <w:proofErr w:type="spellEnd"/>
            <w:r>
              <w:t xml:space="preserve">: </w:t>
            </w:r>
          </w:p>
          <w:p w:rsidR="00FE186D" w:rsidRDefault="00FE186D" w:rsidP="00FE186D">
            <w:pPr>
              <w:pStyle w:val="rvps2"/>
              <w:shd w:val="clear" w:color="auto" w:fill="FFFFFF"/>
              <w:spacing w:after="0"/>
              <w:jc w:val="both"/>
            </w:pPr>
            <w:r>
              <w:t xml:space="preserve">1)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2 до Порядку № 336. </w:t>
            </w:r>
          </w:p>
          <w:p w:rsidR="00FE186D" w:rsidRDefault="00FE186D" w:rsidP="00FE186D">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копії</w:t>
            </w:r>
            <w:proofErr w:type="spellEnd"/>
            <w:r>
              <w:t xml:space="preserve"> таких </w:t>
            </w:r>
            <w:proofErr w:type="spellStart"/>
            <w:r>
              <w:t>документів</w:t>
            </w:r>
            <w:proofErr w:type="spellEnd"/>
            <w:r>
              <w:t xml:space="preserve">: </w:t>
            </w:r>
          </w:p>
          <w:p w:rsidR="00FE186D" w:rsidRDefault="00FE186D" w:rsidP="00FE186D">
            <w:pPr>
              <w:pStyle w:val="rvps2"/>
              <w:shd w:val="clear" w:color="auto" w:fill="FFFFFF"/>
              <w:spacing w:after="0"/>
              <w:jc w:val="both"/>
            </w:pPr>
            <w:r>
              <w:t xml:space="preserve">2) </w:t>
            </w:r>
            <w:proofErr w:type="spellStart"/>
            <w:r>
              <w:t>посвідчення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
          <w:p w:rsidR="00FE186D" w:rsidRDefault="00FE186D" w:rsidP="00FE186D">
            <w:pPr>
              <w:pStyle w:val="rvps2"/>
              <w:shd w:val="clear" w:color="auto" w:fill="FFFFFF"/>
              <w:spacing w:after="0"/>
              <w:jc w:val="both"/>
            </w:pPr>
            <w:r>
              <w:t xml:space="preserve">3) </w:t>
            </w:r>
            <w:proofErr w:type="spellStart"/>
            <w:r>
              <w:t>витягу</w:t>
            </w:r>
            <w:proofErr w:type="spellEnd"/>
            <w:r>
              <w:t xml:space="preserve"> з </w:t>
            </w:r>
            <w:proofErr w:type="spellStart"/>
            <w:r>
              <w:t>рішення</w:t>
            </w:r>
            <w:proofErr w:type="spellEnd"/>
            <w:r>
              <w:t xml:space="preserve">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w:t>
            </w:r>
            <w:proofErr w:type="spellStart"/>
            <w:r>
              <w:t>або</w:t>
            </w:r>
            <w:proofErr w:type="spellEnd"/>
            <w:r>
              <w:t xml:space="preserve">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4)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особу з </w:t>
            </w:r>
            <w:proofErr w:type="spellStart"/>
            <w:r>
              <w:t>інвалідністю</w:t>
            </w:r>
            <w:proofErr w:type="spellEnd"/>
            <w:r>
              <w:t xml:space="preserve"> </w:t>
            </w:r>
            <w:proofErr w:type="spellStart"/>
            <w:r>
              <w:t>внаслідок</w:t>
            </w:r>
            <w:proofErr w:type="spellEnd"/>
            <w:r>
              <w:t xml:space="preserve"> 3 </w:t>
            </w:r>
            <w:proofErr w:type="spellStart"/>
            <w:r>
              <w:t>війни</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FE186D" w:rsidRDefault="00FE186D" w:rsidP="00FE186D">
            <w:pPr>
              <w:pStyle w:val="rvps2"/>
              <w:shd w:val="clear" w:color="auto" w:fill="FFFFFF"/>
              <w:spacing w:after="0"/>
              <w:jc w:val="both"/>
            </w:pPr>
            <w:r>
              <w:t xml:space="preserve">5) </w:t>
            </w:r>
            <w:proofErr w:type="spellStart"/>
            <w:r>
              <w:t>довідки</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w:t>
            </w:r>
            <w:proofErr w:type="spellStart"/>
            <w:r>
              <w:t>грошової</w:t>
            </w:r>
            <w:proofErr w:type="spellEnd"/>
            <w:r>
              <w:t xml:space="preserve"> </w:t>
            </w:r>
            <w:proofErr w:type="spellStart"/>
            <w:r>
              <w:t>допомоги</w:t>
            </w:r>
            <w:proofErr w:type="spellEnd"/>
            <w:r>
              <w:t xml:space="preserve">. </w:t>
            </w:r>
          </w:p>
          <w:p w:rsidR="00300187" w:rsidRDefault="00FE186D" w:rsidP="00FE186D">
            <w:pPr>
              <w:pStyle w:val="rvps2"/>
              <w:shd w:val="clear" w:color="auto" w:fill="FFFFFF"/>
              <w:spacing w:after="0"/>
              <w:jc w:val="both"/>
            </w:pPr>
            <w:r>
              <w:t xml:space="preserve">2. Члени </w:t>
            </w:r>
            <w:proofErr w:type="spellStart"/>
            <w:r>
              <w:t>сім’ї</w:t>
            </w:r>
            <w:proofErr w:type="spellEnd"/>
            <w:r>
              <w:t xml:space="preserve"> особи, </w:t>
            </w:r>
            <w:proofErr w:type="spellStart"/>
            <w:r>
              <w:t>якій</w:t>
            </w:r>
            <w:proofErr w:type="spellEnd"/>
            <w:r>
              <w:t xml:space="preserve"> одноразова </w:t>
            </w:r>
            <w:proofErr w:type="spellStart"/>
            <w:r>
              <w:t>грошова</w:t>
            </w:r>
            <w:proofErr w:type="spellEnd"/>
            <w:r>
              <w:t xml:space="preserve"> </w:t>
            </w:r>
            <w:proofErr w:type="spellStart"/>
            <w:r>
              <w:t>допомога</w:t>
            </w:r>
            <w:proofErr w:type="spellEnd"/>
            <w:r>
              <w:t xml:space="preserve"> </w:t>
            </w:r>
            <w:proofErr w:type="spellStart"/>
            <w:r>
              <w:t>призначена</w:t>
            </w:r>
            <w:proofErr w:type="spellEnd"/>
            <w:r>
              <w:t xml:space="preserve"> та не </w:t>
            </w:r>
            <w:proofErr w:type="spellStart"/>
            <w:r>
              <w:t>виплачена</w:t>
            </w:r>
            <w:proofErr w:type="spellEnd"/>
            <w:r>
              <w:t xml:space="preserve"> у </w:t>
            </w:r>
            <w:proofErr w:type="spellStart"/>
            <w:r>
              <w:t>зв’язку</w:t>
            </w:r>
            <w:proofErr w:type="spellEnd"/>
            <w:r>
              <w:t xml:space="preserve"> з </w:t>
            </w:r>
            <w:proofErr w:type="spellStart"/>
            <w:r>
              <w:t>її</w:t>
            </w:r>
            <w:proofErr w:type="spellEnd"/>
            <w:r>
              <w:t xml:space="preserve"> </w:t>
            </w:r>
            <w:proofErr w:type="spellStart"/>
            <w:r>
              <w:t>смертю</w:t>
            </w:r>
            <w:proofErr w:type="spellEnd"/>
            <w:r>
              <w:t xml:space="preserve">, </w:t>
            </w:r>
            <w:proofErr w:type="spellStart"/>
            <w:r>
              <w:t>подають</w:t>
            </w:r>
            <w:proofErr w:type="spellEnd"/>
            <w:r>
              <w:t xml:space="preserve"> до </w:t>
            </w:r>
            <w:proofErr w:type="spellStart"/>
            <w:r>
              <w:t>Мінветеранів</w:t>
            </w:r>
            <w:proofErr w:type="spellEnd"/>
            <w:r>
              <w:t xml:space="preserve">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3 до Порядку № 336 та </w:t>
            </w:r>
            <w:proofErr w:type="spellStart"/>
            <w:r>
              <w:t>додають</w:t>
            </w:r>
            <w:proofErr w:type="spellEnd"/>
            <w:r>
              <w:t xml:space="preserve"> </w:t>
            </w:r>
            <w:proofErr w:type="spellStart"/>
            <w:r>
              <w:t>копії</w:t>
            </w:r>
            <w:proofErr w:type="spellEnd"/>
            <w:r>
              <w:t xml:space="preserve">: </w:t>
            </w:r>
            <w:proofErr w:type="spellStart"/>
            <w:r>
              <w:t>свідоцтва</w:t>
            </w:r>
            <w:proofErr w:type="spellEnd"/>
            <w:r>
              <w:t xml:space="preserve"> про </w:t>
            </w:r>
            <w:proofErr w:type="spellStart"/>
            <w:r>
              <w:t>шлюб</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шлюбу</w:t>
            </w:r>
            <w:proofErr w:type="spellEnd"/>
            <w:r>
              <w:t xml:space="preserve"> – для </w:t>
            </w:r>
            <w:proofErr w:type="spellStart"/>
            <w:r>
              <w:t>дружини</w:t>
            </w:r>
            <w:proofErr w:type="spellEnd"/>
            <w:r>
              <w:t>/</w:t>
            </w:r>
            <w:proofErr w:type="spellStart"/>
            <w:r>
              <w:t>чоловіка</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дитини</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дитини</w:t>
            </w:r>
            <w:proofErr w:type="spellEnd"/>
            <w:r>
              <w:t xml:space="preserve"> – для </w:t>
            </w:r>
            <w:proofErr w:type="spellStart"/>
            <w:r>
              <w:t>дітей</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або</w:t>
            </w:r>
            <w:proofErr w:type="spellEnd"/>
            <w:r>
              <w:t xml:space="preserve">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померлого</w:t>
            </w:r>
            <w:proofErr w:type="spellEnd"/>
            <w:r>
              <w:t xml:space="preserve"> </w:t>
            </w:r>
            <w:proofErr w:type="spellStart"/>
            <w:r>
              <w:t>одержувача</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 для </w:t>
            </w:r>
            <w:proofErr w:type="spellStart"/>
            <w:r>
              <w:t>батьків</w:t>
            </w:r>
            <w:proofErr w:type="spellEnd"/>
            <w:r>
              <w:t xml:space="preserve">; </w:t>
            </w:r>
          </w:p>
          <w:p w:rsidR="00300187" w:rsidRDefault="00300187" w:rsidP="00FE186D">
            <w:pPr>
              <w:pStyle w:val="rvps2"/>
              <w:shd w:val="clear" w:color="auto" w:fill="FFFFFF"/>
              <w:spacing w:after="0"/>
              <w:jc w:val="both"/>
            </w:pPr>
            <w:r>
              <w:rPr>
                <w:lang w:val="uk-UA"/>
              </w:rPr>
              <w:t xml:space="preserve">- </w:t>
            </w:r>
            <w:r w:rsidR="00FE186D">
              <w:t xml:space="preserve">документа, </w:t>
            </w:r>
            <w:proofErr w:type="spellStart"/>
            <w:r w:rsidR="00FE186D">
              <w:t>який</w:t>
            </w:r>
            <w:proofErr w:type="spellEnd"/>
            <w:r w:rsidR="00FE186D">
              <w:t xml:space="preserve"> </w:t>
            </w:r>
            <w:proofErr w:type="spellStart"/>
            <w:r w:rsidR="00FE186D">
              <w:t>надає</w:t>
            </w:r>
            <w:proofErr w:type="spellEnd"/>
            <w:r w:rsidR="00FE186D">
              <w:t xml:space="preserve"> </w:t>
            </w:r>
            <w:proofErr w:type="spellStart"/>
            <w:r w:rsidR="00FE186D">
              <w:t>повноваження</w:t>
            </w:r>
            <w:proofErr w:type="spellEnd"/>
            <w:r w:rsidR="00FE186D">
              <w:t xml:space="preserve"> законному </w:t>
            </w:r>
            <w:proofErr w:type="spellStart"/>
            <w:r w:rsidR="00FE186D">
              <w:t>представнику</w:t>
            </w:r>
            <w:proofErr w:type="spellEnd"/>
            <w:r w:rsidR="00FE186D">
              <w:t xml:space="preserve"> </w:t>
            </w:r>
            <w:proofErr w:type="spellStart"/>
            <w:r w:rsidR="00FE186D">
              <w:t>або</w:t>
            </w:r>
            <w:proofErr w:type="spellEnd"/>
            <w:r w:rsidR="00FE186D">
              <w:t xml:space="preserve"> </w:t>
            </w:r>
            <w:proofErr w:type="spellStart"/>
            <w:r w:rsidR="00FE186D">
              <w:t>уповноваженій</w:t>
            </w:r>
            <w:proofErr w:type="spellEnd"/>
            <w:r w:rsidR="00FE186D">
              <w:t xml:space="preserve"> </w:t>
            </w:r>
            <w:proofErr w:type="spellStart"/>
            <w:r w:rsidR="00FE186D">
              <w:t>особі</w:t>
            </w:r>
            <w:proofErr w:type="spellEnd"/>
            <w:r w:rsidR="00FE186D">
              <w:t xml:space="preserve"> </w:t>
            </w:r>
            <w:proofErr w:type="spellStart"/>
            <w:r w:rsidR="00FE186D">
              <w:t>представляти</w:t>
            </w:r>
            <w:proofErr w:type="spellEnd"/>
            <w:r w:rsidR="00FE186D">
              <w:t xml:space="preserve"> особу, </w:t>
            </w:r>
            <w:proofErr w:type="spellStart"/>
            <w:r w:rsidR="00FE186D">
              <w:t>оформленого</w:t>
            </w:r>
            <w:proofErr w:type="spellEnd"/>
            <w:r w:rsidR="00FE186D">
              <w:t xml:space="preserve"> </w:t>
            </w:r>
            <w:proofErr w:type="spellStart"/>
            <w:r w:rsidR="00FE186D">
              <w:t>відповідно</w:t>
            </w:r>
            <w:proofErr w:type="spellEnd"/>
            <w:r w:rsidR="00FE186D">
              <w:t xml:space="preserve"> до </w:t>
            </w:r>
            <w:proofErr w:type="spellStart"/>
            <w:r w:rsidR="00FE186D">
              <w:t>законодавства</w:t>
            </w:r>
            <w:proofErr w:type="spellEnd"/>
            <w:r w:rsidR="00FE186D">
              <w:t xml:space="preserve"> (у </w:t>
            </w:r>
            <w:proofErr w:type="spellStart"/>
            <w:r w:rsidR="00FE186D">
              <w:t>разі</w:t>
            </w:r>
            <w:proofErr w:type="spellEnd"/>
            <w:r w:rsidR="00FE186D">
              <w:t xml:space="preserve"> </w:t>
            </w:r>
            <w:proofErr w:type="spellStart"/>
            <w:r w:rsidR="00FE186D">
              <w:t>звернення</w:t>
            </w:r>
            <w:proofErr w:type="spellEnd"/>
            <w:r w:rsidR="00FE186D">
              <w:t xml:space="preserve"> законного </w:t>
            </w:r>
            <w:proofErr w:type="spellStart"/>
            <w:r w:rsidR="00FE186D">
              <w:t>представника</w:t>
            </w:r>
            <w:proofErr w:type="spellEnd"/>
            <w:r w:rsidR="00FE186D">
              <w:t xml:space="preserve"> </w:t>
            </w:r>
            <w:proofErr w:type="spellStart"/>
            <w:r w:rsidR="00FE186D">
              <w:t>або</w:t>
            </w:r>
            <w:proofErr w:type="spellEnd"/>
            <w:r w:rsidR="00FE186D">
              <w:t xml:space="preserve"> </w:t>
            </w:r>
            <w:proofErr w:type="spellStart"/>
            <w:r w:rsidR="00FE186D">
              <w:t>уповноваженої</w:t>
            </w:r>
            <w:proofErr w:type="spellEnd"/>
            <w:r w:rsidR="00FE186D">
              <w:t xml:space="preserve"> особи); </w:t>
            </w:r>
          </w:p>
          <w:p w:rsidR="00B92C45" w:rsidRPr="003B3160" w:rsidRDefault="00300187" w:rsidP="00FE186D">
            <w:pPr>
              <w:pStyle w:val="rvps2"/>
              <w:shd w:val="clear" w:color="auto" w:fill="FFFFFF"/>
              <w:spacing w:after="0"/>
              <w:jc w:val="both"/>
              <w:rPr>
                <w:noProof/>
                <w:color w:val="000000" w:themeColor="text1"/>
                <w:lang w:val="uk-UA" w:eastAsia="ru-RU"/>
              </w:rPr>
            </w:pPr>
            <w:r>
              <w:rPr>
                <w:lang w:val="uk-UA"/>
              </w:rPr>
              <w:t xml:space="preserve">- </w:t>
            </w:r>
            <w:proofErr w:type="spellStart"/>
            <w:r w:rsidR="00FE186D">
              <w:t>довідки</w:t>
            </w:r>
            <w:proofErr w:type="spellEnd"/>
            <w:r w:rsidR="00FE186D">
              <w:t xml:space="preserve"> з </w:t>
            </w:r>
            <w:proofErr w:type="spellStart"/>
            <w:r w:rsidR="00FE186D">
              <w:t>реквізитами</w:t>
            </w:r>
            <w:proofErr w:type="spellEnd"/>
            <w:r w:rsidR="00FE186D">
              <w:t xml:space="preserve"> </w:t>
            </w:r>
            <w:proofErr w:type="spellStart"/>
            <w:r w:rsidR="00FE186D">
              <w:t>рахунка</w:t>
            </w:r>
            <w:proofErr w:type="spellEnd"/>
            <w:r w:rsidR="00FE186D">
              <w:t xml:space="preserve">, </w:t>
            </w:r>
            <w:proofErr w:type="spellStart"/>
            <w:r w:rsidR="00FE186D">
              <w:t>відкритого</w:t>
            </w:r>
            <w:proofErr w:type="spellEnd"/>
            <w:r w:rsidR="00FE186D">
              <w:t xml:space="preserve"> в банку на </w:t>
            </w:r>
            <w:proofErr w:type="spellStart"/>
            <w:r w:rsidR="00FE186D">
              <w:t>ім’я</w:t>
            </w:r>
            <w:proofErr w:type="spellEnd"/>
            <w:r w:rsidR="00FE186D">
              <w:t xml:space="preserve"> </w:t>
            </w:r>
            <w:proofErr w:type="spellStart"/>
            <w:r w:rsidR="00FE186D">
              <w:t>одержувача</w:t>
            </w:r>
            <w:proofErr w:type="spellEnd"/>
            <w:r w:rsidR="00FE186D">
              <w:t xml:space="preserve"> </w:t>
            </w:r>
            <w:proofErr w:type="spellStart"/>
            <w:r w:rsidR="00FE186D">
              <w:t>одноразової</w:t>
            </w:r>
            <w:proofErr w:type="spellEnd"/>
            <w:r w:rsidR="00FE186D">
              <w:t xml:space="preserve"> </w:t>
            </w:r>
            <w:proofErr w:type="spellStart"/>
            <w:r w:rsidR="00FE186D">
              <w:t>грошової</w:t>
            </w:r>
            <w:proofErr w:type="spellEnd"/>
            <w:r w:rsidR="00FE186D">
              <w:t xml:space="preserve"> допомоги. </w:t>
            </w:r>
            <w:proofErr w:type="spellStart"/>
            <w:r w:rsidR="00FE186D">
              <w:t>Примітка</w:t>
            </w:r>
            <w:proofErr w:type="spellEnd"/>
            <w:r w:rsidR="00FE186D">
              <w:t xml:space="preserve">: </w:t>
            </w:r>
            <w:proofErr w:type="spellStart"/>
            <w:r w:rsidR="00FE186D">
              <w:t>копії</w:t>
            </w:r>
            <w:proofErr w:type="spellEnd"/>
            <w:r w:rsidR="00FE186D">
              <w:t xml:space="preserve"> </w:t>
            </w:r>
            <w:proofErr w:type="spellStart"/>
            <w:r w:rsidR="00FE186D">
              <w:t>документів</w:t>
            </w:r>
            <w:proofErr w:type="spellEnd"/>
            <w:r w:rsidR="00FE186D">
              <w:t xml:space="preserve">, </w:t>
            </w:r>
            <w:proofErr w:type="spellStart"/>
            <w:r w:rsidR="00FE186D">
              <w:t>що</w:t>
            </w:r>
            <w:proofErr w:type="spellEnd"/>
            <w:r w:rsidR="00FE186D">
              <w:t xml:space="preserve"> </w:t>
            </w:r>
            <w:proofErr w:type="spellStart"/>
            <w:r w:rsidR="00FE186D">
              <w:t>додаються</w:t>
            </w:r>
            <w:proofErr w:type="spellEnd"/>
            <w:r w:rsidR="00FE186D">
              <w:t xml:space="preserve"> до заяви, </w:t>
            </w:r>
            <w:proofErr w:type="spellStart"/>
            <w:r w:rsidR="00FE186D">
              <w:t>звіряються</w:t>
            </w:r>
            <w:proofErr w:type="spellEnd"/>
            <w:r w:rsidR="00FE186D">
              <w:t xml:space="preserve"> з оригіналами</w:t>
            </w:r>
            <w:r w:rsidR="003B3160">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186D" w:rsidRDefault="00FE186D"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FE186D">
              <w:rPr>
                <w:rFonts w:ascii="Times New Roman" w:hAnsi="Times New Roman" w:cs="Times New Roman"/>
              </w:rPr>
              <w:t>Заява</w:t>
            </w:r>
            <w:proofErr w:type="spellEnd"/>
            <w:r w:rsidRPr="00FE186D">
              <w:rPr>
                <w:rFonts w:ascii="Times New Roman" w:hAnsi="Times New Roman" w:cs="Times New Roman"/>
              </w:rPr>
              <w:t xml:space="preserve"> разом </w:t>
            </w:r>
            <w:proofErr w:type="spellStart"/>
            <w:r w:rsidRPr="00FE186D">
              <w:rPr>
                <w:rFonts w:ascii="Times New Roman" w:hAnsi="Times New Roman" w:cs="Times New Roman"/>
              </w:rPr>
              <w:t>із</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доданими</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неї</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копіями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документів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подається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особисто</w:t>
            </w:r>
            <w:proofErr w:type="spellEnd"/>
            <w:r w:rsidRPr="00FE186D">
              <w:rPr>
                <w:rFonts w:ascii="Times New Roman" w:hAnsi="Times New Roman" w:cs="Times New Roman"/>
              </w:rPr>
              <w:t xml:space="preserve"> з </w:t>
            </w:r>
            <w:proofErr w:type="spellStart"/>
            <w:r w:rsidRPr="00FE186D">
              <w:rPr>
                <w:rFonts w:ascii="Times New Roman" w:hAnsi="Times New Roman" w:cs="Times New Roman"/>
              </w:rPr>
              <w:t>пред’явленням</w:t>
            </w:r>
            <w:proofErr w:type="spellEnd"/>
            <w:r w:rsidRPr="00FE186D">
              <w:rPr>
                <w:rFonts w:ascii="Times New Roman" w:hAnsi="Times New Roman" w:cs="Times New Roman"/>
              </w:rPr>
              <w:t xml:space="preserve"> документа, </w:t>
            </w:r>
            <w:proofErr w:type="spellStart"/>
            <w:r w:rsidRPr="00FE186D">
              <w:rPr>
                <w:rFonts w:ascii="Times New Roman" w:hAnsi="Times New Roman" w:cs="Times New Roman"/>
              </w:rPr>
              <w:t>що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посвідчує</w:t>
            </w:r>
            <w:proofErr w:type="spellEnd"/>
            <w:r w:rsidRPr="00FE186D">
              <w:rPr>
                <w:rFonts w:ascii="Times New Roman" w:hAnsi="Times New Roman" w:cs="Times New Roman"/>
              </w:rPr>
              <w:t xml:space="preserve"> особу заявника, </w:t>
            </w:r>
            <w:proofErr w:type="spellStart"/>
            <w:r w:rsidRPr="00FE186D">
              <w:rPr>
                <w:rFonts w:ascii="Times New Roman" w:hAnsi="Times New Roman" w:cs="Times New Roman"/>
              </w:rPr>
              <w:t>або</w:t>
            </w:r>
            <w:proofErr w:type="spellEnd"/>
            <w:r w:rsidRPr="00FE186D">
              <w:rPr>
                <w:rFonts w:ascii="Times New Roman" w:hAnsi="Times New Roman" w:cs="Times New Roman"/>
              </w:rPr>
              <w:t xml:space="preserve"> через законного </w:t>
            </w:r>
            <w:proofErr w:type="spellStart"/>
            <w:r w:rsidRPr="00FE186D">
              <w:rPr>
                <w:rFonts w:ascii="Times New Roman" w:hAnsi="Times New Roman" w:cs="Times New Roman"/>
              </w:rPr>
              <w:t>представника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чи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уповноважену</w:t>
            </w:r>
            <w:proofErr w:type="spellEnd"/>
            <w:r w:rsidRPr="00FE186D">
              <w:rPr>
                <w:rFonts w:ascii="Times New Roman" w:hAnsi="Times New Roman" w:cs="Times New Roman"/>
              </w:rPr>
              <w:t xml:space="preserve"> особу:</w:t>
            </w:r>
          </w:p>
          <w:p w:rsidR="00FE186D" w:rsidRDefault="00FE186D" w:rsidP="004B128D">
            <w:pPr>
              <w:pStyle w:val="HTML0"/>
              <w:shd w:val="clear" w:color="auto" w:fill="FFFFFF"/>
              <w:jc w:val="both"/>
              <w:textAlignment w:val="baseline"/>
              <w:rPr>
                <w:rFonts w:ascii="Times New Roman" w:hAnsi="Times New Roman" w:cs="Times New Roman"/>
              </w:rPr>
            </w:pPr>
            <w:r w:rsidRPr="00FE186D">
              <w:rPr>
                <w:rFonts w:ascii="Times New Roman" w:hAnsi="Times New Roman" w:cs="Times New Roman"/>
              </w:rPr>
              <w:t xml:space="preserve"> 1) до ЦНАП </w:t>
            </w:r>
            <w:proofErr w:type="spellStart"/>
            <w:r w:rsidRPr="00FE186D">
              <w:rPr>
                <w:rFonts w:ascii="Times New Roman" w:hAnsi="Times New Roman" w:cs="Times New Roman"/>
              </w:rPr>
              <w:t>незалежно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від</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задекларованого</w:t>
            </w:r>
            <w:proofErr w:type="spellEnd"/>
            <w:r w:rsidRPr="00FE186D">
              <w:rPr>
                <w:rFonts w:ascii="Times New Roman" w:hAnsi="Times New Roman" w:cs="Times New Roman"/>
              </w:rPr>
              <w:t>/</w:t>
            </w:r>
            <w:proofErr w:type="spellStart"/>
            <w:r w:rsidRPr="00FE186D">
              <w:rPr>
                <w:rFonts w:ascii="Times New Roman" w:hAnsi="Times New Roman" w:cs="Times New Roman"/>
              </w:rPr>
              <w:t>зареєстрованого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місця</w:t>
            </w:r>
            <w:proofErr w:type="spellEnd"/>
            <w:r w:rsidRPr="00FE186D">
              <w:rPr>
                <w:rFonts w:ascii="Times New Roman" w:hAnsi="Times New Roman" w:cs="Times New Roman"/>
              </w:rPr>
              <w:t xml:space="preserve"> проживання. </w:t>
            </w:r>
          </w:p>
          <w:p w:rsidR="00E51F5F" w:rsidRPr="00FE186D" w:rsidRDefault="00FE186D"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FE186D">
              <w:rPr>
                <w:rFonts w:ascii="Times New Roman" w:hAnsi="Times New Roman" w:cs="Times New Roman"/>
              </w:rPr>
              <w:lastRenderedPageBreak/>
              <w:t xml:space="preserve">2) до </w:t>
            </w:r>
            <w:proofErr w:type="spellStart"/>
            <w:r w:rsidRPr="00FE186D">
              <w:rPr>
                <w:rFonts w:ascii="Times New Roman" w:hAnsi="Times New Roman" w:cs="Times New Roman"/>
              </w:rPr>
              <w:t>Міністерства</w:t>
            </w:r>
            <w:proofErr w:type="spellEnd"/>
            <w:r w:rsidRPr="00FE186D">
              <w:rPr>
                <w:rFonts w:ascii="Times New Roman" w:hAnsi="Times New Roman" w:cs="Times New Roman"/>
              </w:rPr>
              <w:t xml:space="preserve"> у справах </w:t>
            </w:r>
            <w:proofErr w:type="spellStart"/>
            <w:r w:rsidRPr="00FE186D">
              <w:rPr>
                <w:rFonts w:ascii="Times New Roman" w:hAnsi="Times New Roman" w:cs="Times New Roman"/>
              </w:rPr>
              <w:t>ветеранів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України</w:t>
            </w:r>
            <w:proofErr w:type="spellEnd"/>
            <w:r w:rsidRPr="00FE186D">
              <w:rPr>
                <w:rFonts w:ascii="Times New Roman" w:hAnsi="Times New Roman" w:cs="Times New Roman"/>
              </w:rPr>
              <w:t xml:space="preserve">, у тому </w:t>
            </w:r>
            <w:proofErr w:type="spellStart"/>
            <w:r w:rsidRPr="00FE186D">
              <w:rPr>
                <w:rFonts w:ascii="Times New Roman" w:hAnsi="Times New Roman" w:cs="Times New Roman"/>
              </w:rPr>
              <w:t>числі</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поштою</w:t>
            </w:r>
            <w:proofErr w:type="spellEnd"/>
            <w:r w:rsidRPr="00FE186D">
              <w:rPr>
                <w:rFonts w:ascii="Times New Roman" w:hAnsi="Times New Roman" w:cs="Times New Roman"/>
              </w:rPr>
              <w:t xml:space="preserve">, на адресу: </w:t>
            </w:r>
            <w:proofErr w:type="spellStart"/>
            <w:r w:rsidRPr="00FE186D">
              <w:rPr>
                <w:rFonts w:ascii="Times New Roman" w:hAnsi="Times New Roman" w:cs="Times New Roman"/>
              </w:rPr>
              <w:t>вулиця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Хрещатик</w:t>
            </w:r>
            <w:proofErr w:type="spellEnd"/>
            <w:r w:rsidRPr="00FE186D">
              <w:rPr>
                <w:rFonts w:ascii="Times New Roman" w:hAnsi="Times New Roman" w:cs="Times New Roman"/>
              </w:rPr>
              <w:t xml:space="preserve">, буд. 34, м. </w:t>
            </w:r>
            <w:proofErr w:type="spellStart"/>
            <w:r w:rsidRPr="00FE186D">
              <w:rPr>
                <w:rFonts w:ascii="Times New Roman" w:hAnsi="Times New Roman" w:cs="Times New Roman"/>
              </w:rPr>
              <w:t>Київ</w:t>
            </w:r>
            <w:proofErr w:type="spellEnd"/>
            <w:r w:rsidRPr="00FE186D">
              <w:rPr>
                <w:rFonts w:ascii="Times New Roman" w:hAnsi="Times New Roman" w:cs="Times New Roman"/>
              </w:rPr>
              <w:t>, 01001.</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FE186D"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 з дня надходження заяви про призначення та виплату одноразової грошової допомоги у разі загибелі (смерті)/у зв’язку з встановленням інвалідності (без урахування строку залишення заяви без руху у відповіднос</w:t>
            </w:r>
            <w:r w:rsidR="00516B7E">
              <w:t>ті до статті 43 Закону України «</w:t>
            </w:r>
            <w:r>
              <w:t>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w:t>
            </w:r>
            <w:r w:rsidR="00516B7E">
              <w:t>Про адміністративну процедуру»</w:t>
            </w:r>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FE186D">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6B7E" w:rsidRP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16B7E">
              <w:rPr>
                <w:sz w:val="24"/>
                <w:szCs w:val="24"/>
              </w:rPr>
              <w:t xml:space="preserve">1) подання неправдивих відомостей для призначення та виплати одноразової грошової допомоги; </w:t>
            </w:r>
          </w:p>
          <w:p w:rsid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16B7E">
              <w:rPr>
                <w:sz w:val="24"/>
                <w:szCs w:val="24"/>
              </w:rPr>
              <w:t xml:space="preserve">2) отримання від органів, уповноважених виплачувати одноразову грошову допомогу відповідно до інших законів, інформації стосовно призначення такої допомоги у зв’язку з встановленням інвалідності або у зв’язку із загибеллю (смертю) особи, члена сім’ї якої звернулися за призначенням одноразової грошової допомоги; </w:t>
            </w:r>
          </w:p>
          <w:p w:rsidR="00E51F5F" w:rsidRP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516B7E">
              <w:rPr>
                <w:sz w:val="24"/>
                <w:szCs w:val="24"/>
              </w:rPr>
              <w:t>3) у разі подання заяви особою, якій вже призначено одноразову грошову допомогу.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6B7E" w:rsidRDefault="00FE186D" w:rsidP="00E327FD">
            <w:pPr>
              <w:pStyle w:val="HTML0"/>
              <w:shd w:val="clear" w:color="auto" w:fill="FFFFFF"/>
              <w:jc w:val="both"/>
              <w:textAlignment w:val="baseline"/>
              <w:rPr>
                <w:rFonts w:ascii="Times New Roman" w:hAnsi="Times New Roman" w:cs="Times New Roman"/>
              </w:rPr>
            </w:pPr>
            <w:proofErr w:type="spellStart"/>
            <w:r w:rsidRPr="00FE186D">
              <w:rPr>
                <w:rFonts w:ascii="Times New Roman" w:hAnsi="Times New Roman" w:cs="Times New Roman"/>
              </w:rPr>
              <w:t>Повідомлення</w:t>
            </w:r>
            <w:proofErr w:type="spellEnd"/>
            <w:r w:rsidRPr="00FE186D">
              <w:rPr>
                <w:rFonts w:ascii="Times New Roman" w:hAnsi="Times New Roman" w:cs="Times New Roman"/>
              </w:rPr>
              <w:t xml:space="preserve"> про </w:t>
            </w:r>
            <w:proofErr w:type="spellStart"/>
            <w:r w:rsidRPr="00FE186D">
              <w:rPr>
                <w:rFonts w:ascii="Times New Roman" w:hAnsi="Times New Roman" w:cs="Times New Roman"/>
              </w:rPr>
              <w:t>рішення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прийняте</w:t>
            </w:r>
            <w:proofErr w:type="spellEnd"/>
            <w:r w:rsidRPr="00FE186D">
              <w:rPr>
                <w:rFonts w:ascii="Times New Roman" w:hAnsi="Times New Roman" w:cs="Times New Roman"/>
              </w:rPr>
              <w:t xml:space="preserve"> за результатами </w:t>
            </w:r>
            <w:proofErr w:type="spellStart"/>
            <w:r w:rsidRPr="00FE186D">
              <w:rPr>
                <w:rFonts w:ascii="Times New Roman" w:hAnsi="Times New Roman" w:cs="Times New Roman"/>
              </w:rPr>
              <w:t>розгляду</w:t>
            </w:r>
            <w:proofErr w:type="spellEnd"/>
            <w:r w:rsidRPr="00FE186D">
              <w:rPr>
                <w:rFonts w:ascii="Times New Roman" w:hAnsi="Times New Roman" w:cs="Times New Roman"/>
              </w:rPr>
              <w:t xml:space="preserve"> (про призначення одноразової грошової допомоги або про відмову в призначенні одноразової грошової допомоги).</w:t>
            </w:r>
          </w:p>
          <w:p w:rsidR="00E51F5F" w:rsidRPr="00FE186D" w:rsidRDefault="00FE186D"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FE186D">
              <w:rPr>
                <w:rFonts w:ascii="Times New Roman" w:hAnsi="Times New Roman" w:cs="Times New Roman"/>
              </w:rPr>
              <w:t>Примітка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Виплата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одноразової</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грошової</w:t>
            </w:r>
            <w:proofErr w:type="spellEnd"/>
            <w:r w:rsidRPr="00FE186D">
              <w:rPr>
                <w:rFonts w:ascii="Times New Roman" w:hAnsi="Times New Roman" w:cs="Times New Roman"/>
              </w:rPr>
              <w:t xml:space="preserve"> допомоги </w:t>
            </w:r>
            <w:proofErr w:type="spellStart"/>
            <w:r w:rsidRPr="00FE186D">
              <w:rPr>
                <w:rFonts w:ascii="Times New Roman" w:hAnsi="Times New Roman" w:cs="Times New Roman"/>
              </w:rPr>
              <w:t>здійснюється</w:t>
            </w:r>
            <w:proofErr w:type="spellEnd"/>
            <w:r w:rsidRPr="00FE186D">
              <w:rPr>
                <w:rFonts w:ascii="Times New Roman" w:hAnsi="Times New Roman" w:cs="Times New Roman"/>
              </w:rPr>
              <w:t xml:space="preserve"> в порядку </w:t>
            </w:r>
            <w:proofErr w:type="spellStart"/>
            <w:r w:rsidRPr="00FE186D">
              <w:rPr>
                <w:rFonts w:ascii="Times New Roman" w:hAnsi="Times New Roman" w:cs="Times New Roman"/>
              </w:rPr>
              <w:t>черговості</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відповідно</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дати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надходження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документів</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Міністерства</w:t>
            </w:r>
            <w:proofErr w:type="spellEnd"/>
            <w:r w:rsidRPr="00FE186D">
              <w:rPr>
                <w:rFonts w:ascii="Times New Roman" w:hAnsi="Times New Roman" w:cs="Times New Roman"/>
              </w:rPr>
              <w:t xml:space="preserve"> у справах </w:t>
            </w:r>
            <w:proofErr w:type="spellStart"/>
            <w:r w:rsidRPr="00FE186D">
              <w:rPr>
                <w:rFonts w:ascii="Times New Roman" w:hAnsi="Times New Roman" w:cs="Times New Roman"/>
              </w:rPr>
              <w:t>ветеранів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України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крім</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осіб</w:t>
            </w:r>
            <w:proofErr w:type="spellEnd"/>
            <w:r w:rsidRPr="00FE186D">
              <w:rPr>
                <w:rFonts w:ascii="Times New Roman" w:hAnsi="Times New Roman" w:cs="Times New Roman"/>
              </w:rPr>
              <w:t xml:space="preserve"> з </w:t>
            </w:r>
            <w:proofErr w:type="spellStart"/>
            <w:r w:rsidRPr="00FE186D">
              <w:rPr>
                <w:rFonts w:ascii="Times New Roman" w:hAnsi="Times New Roman" w:cs="Times New Roman"/>
              </w:rPr>
              <w:t>інвалідністю</w:t>
            </w:r>
            <w:proofErr w:type="spellEnd"/>
            <w:r w:rsidRPr="00FE186D">
              <w:rPr>
                <w:rFonts w:ascii="Times New Roman" w:hAnsi="Times New Roman" w:cs="Times New Roman"/>
              </w:rPr>
              <w:t xml:space="preserve"> I </w:t>
            </w:r>
            <w:proofErr w:type="spellStart"/>
            <w:r w:rsidRPr="00FE186D">
              <w:rPr>
                <w:rFonts w:ascii="Times New Roman" w:hAnsi="Times New Roman" w:cs="Times New Roman"/>
              </w:rPr>
              <w:t>групи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виплата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яким</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здійснюється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позачергово</w:t>
            </w:r>
            <w:proofErr w:type="spellEnd"/>
            <w:r w:rsidRPr="00FE186D">
              <w:rPr>
                <w:rFonts w:ascii="Times New Roman" w:hAnsi="Times New Roman" w:cs="Times New Roman"/>
              </w:rPr>
              <w:t xml:space="preserve">) в межах </w:t>
            </w:r>
            <w:proofErr w:type="spellStart"/>
            <w:r w:rsidRPr="00FE186D">
              <w:rPr>
                <w:rFonts w:ascii="Times New Roman" w:hAnsi="Times New Roman" w:cs="Times New Roman"/>
              </w:rPr>
              <w:t>установлених</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бюджетних</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асигнувань</w:t>
            </w:r>
            <w:proofErr w:type="spellEnd"/>
            <w:r w:rsidRPr="00FE186D">
              <w:rPr>
                <w:rFonts w:ascii="Times New Roman" w:hAnsi="Times New Roman" w:cs="Times New Roman"/>
              </w:rPr>
              <w:t xml:space="preserve"> на </w:t>
            </w:r>
            <w:proofErr w:type="spellStart"/>
            <w:r w:rsidRPr="00FE186D">
              <w:rPr>
                <w:rFonts w:ascii="Times New Roman" w:hAnsi="Times New Roman" w:cs="Times New Roman"/>
              </w:rPr>
              <w:t>відповідний</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рік</w:t>
            </w:r>
            <w:proofErr w:type="spellEnd"/>
            <w:r w:rsidRPr="00FE186D">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4614C8" w:rsidRDefault="004614C8"/>
    <w:sectPr w:rsidR="004614C8" w:rsidSect="008C0EC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4C0A"/>
    <w:rsid w:val="00171BE9"/>
    <w:rsid w:val="00272C00"/>
    <w:rsid w:val="00281962"/>
    <w:rsid w:val="00300187"/>
    <w:rsid w:val="003060D6"/>
    <w:rsid w:val="00356151"/>
    <w:rsid w:val="003B3160"/>
    <w:rsid w:val="003F082F"/>
    <w:rsid w:val="004614C8"/>
    <w:rsid w:val="004B128D"/>
    <w:rsid w:val="004B4C15"/>
    <w:rsid w:val="004C04D1"/>
    <w:rsid w:val="00516383"/>
    <w:rsid w:val="00516B7E"/>
    <w:rsid w:val="00541F9B"/>
    <w:rsid w:val="005B55FF"/>
    <w:rsid w:val="007C02C6"/>
    <w:rsid w:val="00856BA0"/>
    <w:rsid w:val="00865003"/>
    <w:rsid w:val="00872822"/>
    <w:rsid w:val="008C0EC8"/>
    <w:rsid w:val="0098776F"/>
    <w:rsid w:val="009B1597"/>
    <w:rsid w:val="00A2169C"/>
    <w:rsid w:val="00A4310B"/>
    <w:rsid w:val="00B92C45"/>
    <w:rsid w:val="00C35D3D"/>
    <w:rsid w:val="00CA59BC"/>
    <w:rsid w:val="00DE3884"/>
    <w:rsid w:val="00E327FD"/>
    <w:rsid w:val="00E51F5F"/>
    <w:rsid w:val="00E904BF"/>
    <w:rsid w:val="00E95540"/>
    <w:rsid w:val="00EC2A1A"/>
    <w:rsid w:val="00F82B50"/>
    <w:rsid w:val="00FC0ADF"/>
    <w:rsid w:val="00FE1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A80C"/>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4095</Words>
  <Characters>2335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2026-02-26T09:31:00Z</cp:lastPrinted>
  <dcterms:created xsi:type="dcterms:W3CDTF">2026-04-23T13:25:00Z</dcterms:created>
  <dcterms:modified xsi:type="dcterms:W3CDTF">2026-05-25T07:32:00Z</dcterms:modified>
</cp:coreProperties>
</file>