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71" w:rsidRPr="00DB216F" w:rsidRDefault="009F7538" w:rsidP="009F7538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B216F">
        <w:rPr>
          <w:rFonts w:ascii="Times New Roman" w:hAnsi="Times New Roman" w:cs="Times New Roman"/>
          <w:b/>
          <w:sz w:val="40"/>
          <w:szCs w:val="40"/>
          <w:lang w:val="uk-UA"/>
        </w:rPr>
        <w:t>Пояснююча записка</w:t>
      </w:r>
    </w:p>
    <w:p w:rsidR="009F7538" w:rsidRPr="00DB216F" w:rsidRDefault="007C58B5" w:rsidP="00DB21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F7538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о рішення  селищної ради </w:t>
      </w:r>
      <w:r w:rsidR="00653CF0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4B4" w:rsidRPr="00DB216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538" w:rsidRPr="00DB216F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538" w:rsidRPr="00DB216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10F0A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F10F0A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F0A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E51E4" w:rsidRPr="00DB216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7538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Мар’янівської селищної ради від 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23 </w:t>
      </w:r>
      <w:r w:rsidR="002E31DF" w:rsidRPr="00DB216F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9F7538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D63824" w:rsidRPr="00DB216F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F7538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Мар’янівської </w:t>
      </w:r>
      <w:r w:rsidR="009F7538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селищно</w:t>
      </w:r>
      <w:r w:rsidR="00E254B4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ї територіальної громади на 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5A52B7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84C39" w:rsidRPr="00DB216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F7538" w:rsidRPr="00DB216F" w:rsidRDefault="009F7538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Рішення розроблено на підставі положень статті 78 та пункту 22 прикінцевих та перехідних поло</w:t>
      </w:r>
      <w:r w:rsidR="005A52B7" w:rsidRPr="00DB216F">
        <w:rPr>
          <w:rFonts w:ascii="Times New Roman" w:hAnsi="Times New Roman" w:cs="Times New Roman"/>
          <w:sz w:val="28"/>
          <w:szCs w:val="28"/>
          <w:lang w:val="uk-UA"/>
        </w:rPr>
        <w:t>жень Бюджетного кодексу України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,з урахуванням вимог пункту 17 частини 1 статті 43 Закону України «</w:t>
      </w:r>
      <w:r w:rsidR="006058A0" w:rsidRPr="00DB216F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EF1EF4" w:rsidRPr="00DB216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№252 «Деякі питання формування та</w:t>
      </w:r>
      <w:r w:rsidR="00EF1EF4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воєнного стану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EF4" w:rsidRPr="00DB216F">
        <w:rPr>
          <w:rFonts w:ascii="Times New Roman" w:hAnsi="Times New Roman" w:cs="Times New Roman"/>
          <w:sz w:val="28"/>
          <w:szCs w:val="28"/>
          <w:lang w:val="uk-UA"/>
        </w:rPr>
        <w:t>(із змінами)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1EF4" w:rsidRPr="00DB21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54B4" w:rsidRPr="00DB216F" w:rsidRDefault="008515FD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254B4" w:rsidRPr="00DB21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4B4" w:rsidRPr="00DB216F">
        <w:rPr>
          <w:rFonts w:ascii="Times New Roman" w:hAnsi="Times New Roman" w:cs="Times New Roman"/>
          <w:sz w:val="28"/>
          <w:szCs w:val="28"/>
          <w:lang w:val="uk-UA"/>
        </w:rPr>
        <w:t>В рішенні враховано  розпорядження  селищного голови від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>січня 2026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4B4" w:rsidRPr="00DB216F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254B4" w:rsidRPr="00DB216F">
        <w:rPr>
          <w:rFonts w:ascii="Times New Roman" w:hAnsi="Times New Roman" w:cs="Times New Roman"/>
          <w:sz w:val="28"/>
          <w:szCs w:val="28"/>
          <w:lang w:val="uk-UA"/>
        </w:rPr>
        <w:t>-р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>, №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>5-р, а також від 19 січня 2026 року №6-р</w:t>
      </w:r>
      <w:r w:rsidR="00E254B4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показників місцевого бюджет</w:t>
      </w:r>
      <w:r w:rsidR="00864EB0" w:rsidRPr="00DB216F">
        <w:rPr>
          <w:rFonts w:ascii="Times New Roman" w:hAnsi="Times New Roman" w:cs="Times New Roman"/>
          <w:sz w:val="28"/>
          <w:szCs w:val="28"/>
          <w:lang w:val="uk-UA"/>
        </w:rPr>
        <w:t>у територіальної громади на 2026</w:t>
      </w:r>
      <w:r w:rsidR="00E254B4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22F2" w:rsidRPr="00DB216F" w:rsidRDefault="00DE5869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5022F2" w:rsidRPr="00DB21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B216F" w:rsidRPr="00DB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22F2" w:rsidRPr="00DB216F">
        <w:rPr>
          <w:rFonts w:ascii="Times New Roman" w:hAnsi="Times New Roman" w:cs="Times New Roman"/>
          <w:sz w:val="28"/>
          <w:szCs w:val="28"/>
          <w:lang w:val="uk-UA"/>
        </w:rPr>
        <w:t>Направлення залишків коштів субвенції та дотації минулих років:</w:t>
      </w:r>
    </w:p>
    <w:p w:rsidR="005022F2" w:rsidRPr="00DB216F" w:rsidRDefault="005022F2" w:rsidP="009F7538">
      <w:p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залишки коштів освітньої субвенції, яка утворилися станом на 01.01.2026 року на суму 13 034,77 грн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(Тринадцять тисяч тридцять чотири грн 7</w:t>
      </w:r>
      <w:r w:rsidR="00831601" w:rsidRPr="00DB216F">
        <w:rPr>
          <w:rFonts w:ascii="Times New Roman" w:hAnsi="Times New Roman" w:cs="Times New Roman"/>
          <w:sz w:val="28"/>
          <w:szCs w:val="28"/>
          <w:lang w:val="uk-UA"/>
        </w:rPr>
        <w:t>7 коп) спрямувати на КПКВМБ 061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1279</w:t>
      </w:r>
      <w:r w:rsidR="00913B38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</w:r>
      <w:r w:rsidR="00913B38"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» КЕКВ 2230 «Продукти харчування»</w:t>
      </w:r>
    </w:p>
    <w:p w:rsidR="00913B38" w:rsidRPr="00DB216F" w:rsidRDefault="00913B38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-</w:t>
      </w:r>
      <w:r w:rsidR="00DB216F"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</w:t>
      </w:r>
      <w:r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залишки додаткової дотації з державного бюджету місцевим бюджетам на здійснення повноважень органів місцевого самоврядування на деокупованих,тимчасово окупованих та інших територіях України,що зазнали негативного впливу у зв’язку з повнома</w:t>
      </w:r>
      <w:r w:rsidR="00B57261"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</w:t>
      </w:r>
      <w:r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штабною збройно</w:t>
      </w:r>
      <w:r w:rsidR="00B57261"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ю</w:t>
      </w:r>
      <w:r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агресією російської Федерації   за 2025 рік -17</w:t>
      </w:r>
      <w:r w:rsidR="00B70ECE"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37 869,52 грн (Один мільйон сімсот тридцять сім тисяч  вісімсот шістдесят дев’ять грн 52 коп)спрямувати на КПКВМБ 0113242 «Інші  заходи у сфері захисту і соціального забезпечення КЕКВ 2730 «Інші виплати населенню».</w:t>
      </w:r>
    </w:p>
    <w:p w:rsidR="001A548B" w:rsidRPr="00DB216F" w:rsidRDefault="00C360E7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83EC5" w:rsidRPr="00DB21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31D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Залишки вільних коштів по </w:t>
      </w:r>
      <w:r w:rsidR="002C3978" w:rsidRPr="00DB216F">
        <w:rPr>
          <w:rFonts w:ascii="Times New Roman" w:hAnsi="Times New Roman" w:cs="Times New Roman"/>
          <w:sz w:val="28"/>
          <w:szCs w:val="28"/>
          <w:lang w:val="uk-UA"/>
        </w:rPr>
        <w:t>загальному</w:t>
      </w:r>
      <w:r w:rsidR="002E31D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фонду бюджету громади </w:t>
      </w:r>
      <w:r w:rsidR="0075015E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42169A" w:rsidRPr="00DB216F">
        <w:rPr>
          <w:rFonts w:ascii="Times New Roman" w:hAnsi="Times New Roman" w:cs="Times New Roman"/>
          <w:sz w:val="28"/>
          <w:szCs w:val="28"/>
          <w:lang w:val="ru-RU"/>
        </w:rPr>
        <w:t>6 </w:t>
      </w:r>
      <w:r w:rsidR="004826A0" w:rsidRPr="00DB21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2169A" w:rsidRPr="00DB216F">
        <w:rPr>
          <w:rFonts w:ascii="Times New Roman" w:hAnsi="Times New Roman" w:cs="Times New Roman"/>
          <w:sz w:val="28"/>
          <w:szCs w:val="28"/>
          <w:lang w:val="ru-RU"/>
        </w:rPr>
        <w:t xml:space="preserve">82 306,48 </w:t>
      </w:r>
      <w:r w:rsidR="0075015E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2E31DF" w:rsidRPr="00DB216F">
        <w:rPr>
          <w:rFonts w:ascii="Times New Roman" w:hAnsi="Times New Roman" w:cs="Times New Roman"/>
          <w:sz w:val="28"/>
          <w:szCs w:val="28"/>
          <w:lang w:val="uk-UA"/>
        </w:rPr>
        <w:t>спрямувати на</w:t>
      </w:r>
      <w:r w:rsidR="00683EC5" w:rsidRPr="00DB216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F05B1" w:rsidRPr="00DB216F" w:rsidRDefault="003F05B1" w:rsidP="003F05B1">
      <w:p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КПКВК 0113242</w:t>
      </w:r>
      <w:r w:rsidR="00DB216F"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«Інші  заходи у сфері захисту і соціального забезпечення</w:t>
      </w:r>
      <w:r w:rsidR="00B57261"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»</w:t>
      </w:r>
      <w:r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КЕКВ 2730 «</w:t>
      </w:r>
      <w:r w:rsidR="00B57261"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Інші виплати населенню»-262 130,</w:t>
      </w:r>
      <w:r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48 грн.</w:t>
      </w:r>
    </w:p>
    <w:p w:rsidR="003342B0" w:rsidRPr="00DB216F" w:rsidRDefault="003342B0" w:rsidP="003F05B1">
      <w:pPr>
        <w:jc w:val="both"/>
        <w:rPr>
          <w:rStyle w:val="rvts11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  <w:r w:rsidRPr="00DB216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КПКВК 0113121</w:t>
      </w:r>
      <w:r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«</w:t>
      </w:r>
      <w:r w:rsidRPr="00DB216F">
        <w:rPr>
          <w:rStyle w:val="rvts11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’</w:t>
      </w:r>
      <w:r w:rsidRPr="00DB216F">
        <w:rPr>
          <w:rStyle w:val="rvts11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ям, які належать до вразливих груп населення та/або перебувають у складних життєвих обставинах»</w:t>
      </w:r>
    </w:p>
    <w:p w:rsidR="003342B0" w:rsidRPr="00DB216F" w:rsidRDefault="003342B0" w:rsidP="003342B0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lastRenderedPageBreak/>
        <w:t>- КЕКВ 2111 «Заробітна плата»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246 000,00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3342B0" w:rsidRPr="00DB216F" w:rsidRDefault="003342B0" w:rsidP="003342B0">
      <w:p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 КЕКВ 2120 «Нарахування на заробітну плату»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54 000,00 грн</w:t>
      </w:r>
    </w:p>
    <w:p w:rsidR="003342B0" w:rsidRPr="00DB216F" w:rsidRDefault="0037198D" w:rsidP="003F05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КПКВК 0611021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«Надання загальної середньої освіти закладами загальної середньої освіти за рахунок коштів місцевого бюджету» </w:t>
      </w:r>
    </w:p>
    <w:p w:rsidR="0037198D" w:rsidRPr="00DB216F" w:rsidRDefault="003342B0" w:rsidP="003F05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7198D" w:rsidRPr="00DB216F">
        <w:rPr>
          <w:rFonts w:ascii="Times New Roman" w:hAnsi="Times New Roman" w:cs="Times New Roman"/>
          <w:sz w:val="28"/>
          <w:szCs w:val="28"/>
          <w:lang w:val="uk-UA"/>
        </w:rPr>
        <w:t>КЕКВ 223</w:t>
      </w:r>
      <w:r w:rsidR="00B57261" w:rsidRPr="00DB216F">
        <w:rPr>
          <w:rFonts w:ascii="Times New Roman" w:hAnsi="Times New Roman" w:cs="Times New Roman"/>
          <w:sz w:val="28"/>
          <w:szCs w:val="28"/>
          <w:lang w:val="uk-UA"/>
        </w:rPr>
        <w:t>0 «Продукти харчування»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261"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261" w:rsidRPr="00DB216F">
        <w:rPr>
          <w:rFonts w:ascii="Times New Roman" w:hAnsi="Times New Roman" w:cs="Times New Roman"/>
          <w:sz w:val="28"/>
          <w:szCs w:val="28"/>
          <w:lang w:val="uk-UA"/>
        </w:rPr>
        <w:t>201 248,</w:t>
      </w:r>
      <w:r w:rsidR="0037198D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00 грн </w:t>
      </w:r>
    </w:p>
    <w:p w:rsidR="00F42D1C" w:rsidRPr="00DB216F" w:rsidRDefault="000E5823" w:rsidP="003F05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2273 «Оплата електроенергії»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D1C"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439 550,00</w:t>
      </w:r>
      <w:r w:rsidR="00F42D1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 грн</w:t>
      </w:r>
    </w:p>
    <w:p w:rsidR="000E5823" w:rsidRPr="00DB216F" w:rsidRDefault="000E5823" w:rsidP="003F05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2271 «Оплата теплопостачання»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1250 000,00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0E5823" w:rsidRPr="00DB216F" w:rsidRDefault="00F42D1C" w:rsidP="00F42D1C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КПКВК 0611010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«Дошкільна освіта»</w:t>
      </w:r>
    </w:p>
    <w:p w:rsidR="00F42D1C" w:rsidRPr="00DB216F" w:rsidRDefault="000E5823" w:rsidP="00F42D1C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КВ 2273 «Оплата електроенергії» </w:t>
      </w:r>
      <w:r w:rsidR="00F42D1C"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200 450,00</w:t>
      </w:r>
      <w:r w:rsidR="00F42D1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:rsidR="000E5823" w:rsidRPr="00DB216F" w:rsidRDefault="000E5823" w:rsidP="00F42D1C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2111 «Заробітна плата»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590 000,00грн</w:t>
      </w:r>
    </w:p>
    <w:p w:rsidR="000E5823" w:rsidRPr="00DB216F" w:rsidRDefault="000E5823" w:rsidP="00F42D1C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2120 «Нарахування на заробітну плату»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130 000,00 грн</w:t>
      </w:r>
    </w:p>
    <w:p w:rsidR="000E5823" w:rsidRPr="00DB216F" w:rsidRDefault="000E5823" w:rsidP="00F42D1C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КПКВК </w:t>
      </w:r>
      <w:r w:rsidR="003342B0"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0610160 </w:t>
      </w:r>
      <w:r w:rsidR="003342B0" w:rsidRPr="00DB216F">
        <w:rPr>
          <w:rFonts w:ascii="Times New Roman" w:hAnsi="Times New Roman" w:cs="Times New Roman"/>
          <w:sz w:val="28"/>
          <w:szCs w:val="28"/>
          <w:lang w:val="uk-UA"/>
        </w:rPr>
        <w:t>«Керівництво і управління у відповідній сфері у містах (місті Києві),селищах ,селах, територіальних громадах</w:t>
      </w:r>
    </w:p>
    <w:p w:rsidR="003342B0" w:rsidRPr="00DB216F" w:rsidRDefault="003342B0" w:rsidP="003342B0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2111 «Заробітна плата»- 213 000,00грн</w:t>
      </w:r>
    </w:p>
    <w:p w:rsidR="003342B0" w:rsidRPr="00DB216F" w:rsidRDefault="003342B0" w:rsidP="003342B0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2120 «Нарахування на заробітну плату»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47 000,00 грн</w:t>
      </w:r>
    </w:p>
    <w:p w:rsidR="00247DA5" w:rsidRPr="00DB216F" w:rsidRDefault="00F42D1C" w:rsidP="00F42D1C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КПКВК 010150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««Організаційне, інформаційно-аналітичне та матеріально-технічне забезпечення діяльності обласної ради, районної ради ,районної у місці ради (у разі її створення), міської, селищної, сільських рад»</w:t>
      </w:r>
    </w:p>
    <w:p w:rsidR="00F42D1C" w:rsidRPr="00DB216F" w:rsidRDefault="00247DA5" w:rsidP="00F42D1C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2273 «Оплата електроенергії»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D1C"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75 310,00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D1C" w:rsidRPr="00DB216F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247DA5" w:rsidRPr="00DB216F" w:rsidRDefault="00F42D1C" w:rsidP="00F42D1C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КПКВК 0116030</w:t>
      </w:r>
      <w:r w:rsidR="00B57261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«Організація благоустро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ю населених пунктів»</w:t>
      </w:r>
    </w:p>
    <w:p w:rsidR="00F42D1C" w:rsidRPr="00DB216F" w:rsidRDefault="00247DA5" w:rsidP="00F42D1C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-КЕКВ 2273 «Оплата електроенергії»-340 750</w:t>
      </w:r>
      <w:r w:rsidR="00F42D1C" w:rsidRPr="00DB216F">
        <w:rPr>
          <w:rFonts w:ascii="Times New Roman" w:hAnsi="Times New Roman" w:cs="Times New Roman"/>
          <w:sz w:val="28"/>
          <w:szCs w:val="28"/>
          <w:lang w:val="uk-UA"/>
        </w:rPr>
        <w:t>.00грн</w:t>
      </w:r>
    </w:p>
    <w:p w:rsidR="00F42D1C" w:rsidRPr="00DB216F" w:rsidRDefault="00F42D1C" w:rsidP="00F42D1C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КПКВК 0118130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DE5869" w:rsidRPr="00DB216F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місцевої та добровільної  пожежної охорони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47DA5" w:rsidRPr="00DB216F">
        <w:rPr>
          <w:rFonts w:ascii="Times New Roman" w:hAnsi="Times New Roman" w:cs="Times New Roman"/>
          <w:sz w:val="28"/>
          <w:szCs w:val="28"/>
          <w:lang w:val="uk-UA"/>
        </w:rPr>
        <w:t>КЕКВ 2273 «Оплата електроенергії»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47DA5" w:rsidRPr="00DB216F">
        <w:rPr>
          <w:rFonts w:ascii="Times New Roman" w:hAnsi="Times New Roman" w:cs="Times New Roman"/>
          <w:sz w:val="28"/>
          <w:szCs w:val="28"/>
          <w:lang w:val="uk-UA"/>
        </w:rPr>
        <w:t>86 068,00</w:t>
      </w:r>
      <w:r w:rsidR="00BF5AB9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B6FCB" w:rsidRPr="00DB216F" w:rsidRDefault="00C96492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КПКВК 3719800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«Субвенція з місцевого бюджету державному бюджету на виконання програм соціально-економічного розвитку регіонів» КЕКВ 2620 «Поточні трансферти органам державного управління інших рівнів»</w:t>
      </w:r>
      <w:r w:rsidR="00DB6FCB" w:rsidRPr="00DB216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678A5" w:rsidRDefault="001678A5" w:rsidP="00DB6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8A5" w:rsidRDefault="001678A5" w:rsidP="00DB6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8A5" w:rsidRDefault="001678A5" w:rsidP="00DB6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8A5" w:rsidRDefault="001678A5" w:rsidP="00DB6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8A5" w:rsidRDefault="001678A5" w:rsidP="00DB6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DA5" w:rsidRPr="00DB216F" w:rsidRDefault="0038040E" w:rsidP="00DB6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КПКВК 0114081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«Забезпечення діяльності інших закладів в галузі культури і мистецтва» </w:t>
      </w:r>
    </w:p>
    <w:p w:rsidR="00247DA5" w:rsidRPr="00DB216F" w:rsidRDefault="00247DA5" w:rsidP="00DB6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40E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КЕКВ 2111 «Заробітна плата» -80 000,00 грн </w:t>
      </w:r>
    </w:p>
    <w:p w:rsidR="00EB5FDB" w:rsidRPr="00DB216F" w:rsidRDefault="00247DA5" w:rsidP="00DB6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40E" w:rsidRPr="00DB216F">
        <w:rPr>
          <w:rFonts w:ascii="Times New Roman" w:hAnsi="Times New Roman" w:cs="Times New Roman"/>
          <w:sz w:val="28"/>
          <w:szCs w:val="28"/>
          <w:lang w:val="uk-UA"/>
        </w:rPr>
        <w:t>КЕКВ 2120 «Нарахування на оплату праці» 17 000,00 грн у зв’язку із в</w:t>
      </w:r>
      <w:r w:rsidR="004B3211" w:rsidRPr="00DB216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8040E" w:rsidRPr="00DB216F">
        <w:rPr>
          <w:rFonts w:ascii="Times New Roman" w:hAnsi="Times New Roman" w:cs="Times New Roman"/>
          <w:sz w:val="28"/>
          <w:szCs w:val="28"/>
          <w:lang w:val="uk-UA"/>
        </w:rPr>
        <w:t>еденням в штат однієї одиниці(прибиральник службових приміщень).</w:t>
      </w:r>
    </w:p>
    <w:p w:rsidR="00247DA5" w:rsidRPr="00DB216F" w:rsidRDefault="00EB5FDB" w:rsidP="00DB6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КПКВК 0114060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«Забезпечення діяльності палаців і будинків культури, клубів, центрів дозвілля та інших клубних закладів» </w:t>
      </w:r>
    </w:p>
    <w:p w:rsidR="00EB5FDB" w:rsidRPr="00DB216F" w:rsidRDefault="00247DA5" w:rsidP="00DB6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FDB" w:rsidRPr="00DB216F">
        <w:rPr>
          <w:rFonts w:ascii="Times New Roman" w:hAnsi="Times New Roman" w:cs="Times New Roman"/>
          <w:sz w:val="28"/>
          <w:szCs w:val="28"/>
          <w:lang w:val="uk-UA"/>
        </w:rPr>
        <w:t>КЕКВ 2273 «Оплата електроенергії» в сумі 300 000,00 грн  у зв’язку з підвищенням ціни на електричну енергію</w:t>
      </w:r>
    </w:p>
    <w:p w:rsidR="00FC1350" w:rsidRPr="00DB216F" w:rsidRDefault="00DE4C0B" w:rsidP="00FC135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КПКВК</w:t>
      </w:r>
      <w:r w:rsidR="004B3211"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1350"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3719770 </w:t>
      </w:r>
      <w:r w:rsidR="00FC1350" w:rsidRPr="00DB216F">
        <w:rPr>
          <w:rFonts w:ascii="Times New Roman" w:hAnsi="Times New Roman" w:cs="Times New Roman"/>
          <w:sz w:val="28"/>
          <w:szCs w:val="28"/>
          <w:lang w:val="uk-UA"/>
        </w:rPr>
        <w:t>«Інші субвенції з місцевого бюджету»</w:t>
      </w:r>
    </w:p>
    <w:p w:rsidR="00FC1350" w:rsidRPr="00DB216F" w:rsidRDefault="00FC1350" w:rsidP="00FC13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КЕКВ 2620 «Поточні трансферти органам державного управління інших рівнів» </w:t>
      </w:r>
    </w:p>
    <w:p w:rsidR="00FC1350" w:rsidRPr="00DB216F" w:rsidRDefault="00FC1350" w:rsidP="00FC13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Горохівська міська рада на виконання Програми підтримки КНП «Горохівський центр первинної медико-санітарної допомоги на 2026 рік» -</w:t>
      </w:r>
      <w:r w:rsidR="000867BE" w:rsidRPr="00DB216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867BE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грн, на заробітну плату та енергоносії </w:t>
      </w:r>
    </w:p>
    <w:p w:rsidR="00FC1350" w:rsidRPr="00DB216F" w:rsidRDefault="00FC1350" w:rsidP="00FC13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Берестечківська міська рада 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322 000,00 грн </w:t>
      </w:r>
    </w:p>
    <w:p w:rsidR="00DE4C0B" w:rsidRPr="00DB216F" w:rsidRDefault="009C4E54" w:rsidP="00FC1350">
      <w:p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Направити кошти в сумі 197 800,00 грн</w:t>
      </w:r>
      <w:r w:rsidR="004B3211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підтримку підприємства з виробництва централізованого постачання холодної води та водовідведення ( Марянівському виробничому управлінню житлово-комунального господарства) </w:t>
      </w:r>
      <w:r w:rsidR="00DE4C0B"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КПКВК 0117693</w:t>
      </w:r>
      <w:r w:rsidR="00DB216F"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4C0B" w:rsidRPr="00DB216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E4C0B"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Інші заходи, пов'язані з економічною діяльністю»</w:t>
      </w:r>
    </w:p>
    <w:p w:rsidR="000867BE" w:rsidRPr="00DB216F" w:rsidRDefault="00DE4C0B" w:rsidP="00FC13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КЕКВ 2610</w:t>
      </w:r>
      <w:r w:rsidR="00DB216F"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«Субсидії та поточні трансферти підприємствам (установам, організаціям)»</w:t>
      </w:r>
    </w:p>
    <w:p w:rsidR="00777A63" w:rsidRPr="00DB216F" w:rsidRDefault="00777A63" w:rsidP="00777A6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B216F"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Залишки коштів по спеціальному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фонду бюджету громади  в сумі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850</w:t>
      </w:r>
      <w:r w:rsidRPr="00DB216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000,00 грн  спрямувати 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підтримку підприємства з виробництва централізованого постачання холодної води та водовідведення ( Марянівському виробничому управлінню житлово-комунального господарства) по КПКВК 0117670 «Внески до статутного капіталу суб'єктів господарювання» КЕКВ 3210«Капітальні трансферти підприємствам (установам, організаціям)»</w:t>
      </w:r>
      <w:r w:rsidR="004B3211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придбання міні-екскаватора та рампи на причеп</w:t>
      </w:r>
    </w:p>
    <w:p w:rsidR="00854833" w:rsidRPr="00DB216F" w:rsidRDefault="00C360E7" w:rsidP="00854833">
      <w:pPr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54833" w:rsidRPr="00DB21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833" w:rsidRPr="00DB216F">
        <w:rPr>
          <w:rFonts w:ascii="Times New Roman" w:hAnsi="Times New Roman" w:cs="Times New Roman"/>
          <w:sz w:val="28"/>
          <w:szCs w:val="28"/>
          <w:lang w:val="uk-UA"/>
        </w:rPr>
        <w:t>У зв’язку з перевиконанням дохідної частини</w:t>
      </w:r>
      <w:r w:rsidR="00DD56F4" w:rsidRPr="00DB216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4833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«Звіту про виконання бюджету за </w:t>
      </w:r>
      <w:r w:rsidR="00F43FA1" w:rsidRPr="00DB216F">
        <w:rPr>
          <w:rFonts w:ascii="Times New Roman" w:hAnsi="Times New Roman" w:cs="Times New Roman"/>
          <w:sz w:val="28"/>
          <w:szCs w:val="28"/>
          <w:lang w:val="uk-UA"/>
        </w:rPr>
        <w:t>січень  2026</w:t>
      </w:r>
      <w:r w:rsidR="00854833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D56F4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оку» є підстави </w:t>
      </w:r>
      <w:r w:rsidR="00854833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щодо внесення змін до показників дохідної та видаткової частини </w:t>
      </w:r>
      <w:r w:rsidR="00DD56F4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бюджету територіальної громади </w:t>
      </w:r>
      <w:r w:rsidR="00D5106B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на суму 8</w:t>
      </w:r>
      <w:r w:rsidR="004826A0" w:rsidRPr="00DB21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5106B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1000,00 грн, </w:t>
      </w:r>
      <w:r w:rsidR="00854833" w:rsidRPr="00DB216F">
        <w:rPr>
          <w:rFonts w:ascii="Times New Roman" w:hAnsi="Times New Roman" w:cs="Times New Roman"/>
          <w:sz w:val="28"/>
          <w:szCs w:val="28"/>
          <w:lang w:val="uk-UA"/>
        </w:rPr>
        <w:t>а саме по:</w:t>
      </w:r>
    </w:p>
    <w:p w:rsidR="00E0446F" w:rsidRPr="00DB216F" w:rsidRDefault="004826A0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11010100</w:t>
      </w:r>
      <w:r w:rsidR="004E51E4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Податок на доходи фізичних осіб ,що сплачується податковими агентами із доходів платника податку у вигляді заробітної плати </w:t>
      </w:r>
      <w:r w:rsidR="001A296C"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450</w:t>
      </w:r>
      <w:r w:rsidR="00DD56F4" w:rsidRPr="00DB21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720DD" w:rsidRPr="00DB216F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DD56F4" w:rsidRPr="00DB216F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1E4" w:rsidRPr="00DB216F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047DB7" w:rsidRPr="00DB216F" w:rsidRDefault="004826A0" w:rsidP="003720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11010</w:t>
      </w:r>
      <w:r w:rsidR="001A296C" w:rsidRPr="00DB216F">
        <w:rPr>
          <w:rFonts w:ascii="Times New Roman" w:hAnsi="Times New Roman" w:cs="Times New Roman"/>
          <w:b/>
          <w:sz w:val="28"/>
          <w:szCs w:val="28"/>
          <w:lang w:val="uk-UA"/>
        </w:rPr>
        <w:t>400</w:t>
      </w:r>
      <w:r w:rsidR="001A296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Податок на доходи фізичних осіб ,що сплачується податковими агентами із доходів платника податку інших ніж  заробітна  плата </w:t>
      </w:r>
      <w:r w:rsidR="0046485D"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411</w:t>
      </w:r>
      <w:r w:rsidR="0046485D" w:rsidRPr="00DB216F">
        <w:rPr>
          <w:rFonts w:ascii="Times New Roman" w:hAnsi="Times New Roman" w:cs="Times New Roman"/>
          <w:sz w:val="28"/>
          <w:szCs w:val="28"/>
          <w:lang w:val="uk-UA"/>
        </w:rPr>
        <w:t> 000,00 грн</w:t>
      </w:r>
    </w:p>
    <w:p w:rsidR="00D06D29" w:rsidRPr="00DB216F" w:rsidRDefault="00D06D29" w:rsidP="00D06D29">
      <w:pPr>
        <w:jc w:val="both"/>
        <w:rPr>
          <w:rStyle w:val="rvts11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  <w:r w:rsidRPr="00DB216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КПКВК 0113121</w:t>
      </w:r>
      <w:r w:rsidRPr="00DB216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«</w:t>
      </w:r>
      <w:r w:rsidRPr="00DB216F">
        <w:rPr>
          <w:rStyle w:val="rvts11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’</w:t>
      </w:r>
      <w:r w:rsidRPr="00DB216F">
        <w:rPr>
          <w:rStyle w:val="rvts11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ям, які належать до вразливих груп населення та/або перебувають у складних життєвих обставинах»</w:t>
      </w:r>
    </w:p>
    <w:p w:rsidR="00FC75A4" w:rsidRPr="00DB216F" w:rsidRDefault="00DE4C0B" w:rsidP="00FC75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A4" w:rsidRPr="00DB216F">
        <w:rPr>
          <w:rFonts w:ascii="Times New Roman" w:hAnsi="Times New Roman" w:cs="Times New Roman"/>
          <w:sz w:val="28"/>
          <w:szCs w:val="28"/>
          <w:lang w:val="uk-UA"/>
        </w:rPr>
        <w:t>КЕКВ 2230 «Продукти харчування»</w:t>
      </w:r>
      <w:r w:rsidR="004B3211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A4"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3211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D29" w:rsidRPr="00DB216F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FC75A4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000,00 грн </w:t>
      </w:r>
      <w:r w:rsidR="004B3211" w:rsidRPr="00DB216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C75A4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придбання новорічних </w:t>
      </w:r>
      <w:r w:rsidR="00D06D29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подарунків)</w:t>
      </w:r>
    </w:p>
    <w:p w:rsidR="00FB4CF9" w:rsidRPr="00DB216F" w:rsidRDefault="00D06D29" w:rsidP="00FB4C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2210«Предмети ,матеріали, обладнання та інвентар»</w:t>
      </w:r>
      <w:r w:rsidR="004B3211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3211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CF9" w:rsidRPr="00DB216F">
        <w:rPr>
          <w:rFonts w:ascii="Times New Roman" w:hAnsi="Times New Roman" w:cs="Times New Roman"/>
          <w:sz w:val="28"/>
          <w:szCs w:val="28"/>
          <w:lang w:val="uk-UA"/>
        </w:rPr>
        <w:t>70 000,00грн ( 20 000,00 грн на придбання ПММ,50 000,00 грн –придбання подарунків до дня Незалежності України»)</w:t>
      </w:r>
    </w:p>
    <w:p w:rsidR="00FB4CF9" w:rsidRPr="00DB216F" w:rsidRDefault="00FB4CF9" w:rsidP="00FB4C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КЕКВ 2240 </w:t>
      </w: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</w:t>
      </w:r>
      <w:r w:rsidR="004B3211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3211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7000,00грн (програ</w:t>
      </w:r>
      <w:r w:rsidR="004B3211" w:rsidRPr="00DB216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не забезпечення «АСКОД»</w:t>
      </w:r>
      <w:r w:rsidR="00622686" w:rsidRPr="00DB216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B4CF9" w:rsidRPr="00DB216F" w:rsidRDefault="00FB4CF9" w:rsidP="00FB4C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2282 «Окремі заходи по реалізації державних (регіональних) програм, не віднесені до заходів розвитку»</w:t>
      </w:r>
      <w:r w:rsidR="00DE75D7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30 000,00 грн (придбання спортивного інвентар</w:t>
      </w:r>
      <w:r w:rsidR="00622686" w:rsidRPr="00DB216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E75D7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для ветеранів війни)</w:t>
      </w:r>
    </w:p>
    <w:p w:rsidR="00DE75D7" w:rsidRPr="00DB216F" w:rsidRDefault="00DE75D7" w:rsidP="00FB4CF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КПКВК 0117110 «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Реалізація програм в галузі сільського господарства»</w:t>
      </w:r>
    </w:p>
    <w:p w:rsidR="00DE75D7" w:rsidRPr="00DB216F" w:rsidRDefault="00DE75D7" w:rsidP="00FB4C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КЕКВ 2610 «Субсидії та поточні трансферти підприємствам (установам, організаціям)»-30 000,00 грн</w:t>
      </w:r>
    </w:p>
    <w:p w:rsidR="009C4E54" w:rsidRPr="00DB216F" w:rsidRDefault="009C4E54" w:rsidP="00FB4C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КПКВК 0611010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«Дошкільна освіта»</w:t>
      </w:r>
    </w:p>
    <w:p w:rsidR="009C4E54" w:rsidRPr="00DB216F" w:rsidRDefault="009C4E54" w:rsidP="009C4E54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КЕКВ 2240 </w:t>
      </w: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комунальних)»</w:t>
      </w:r>
      <w:r w:rsidR="00622686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170 000,00 грн ( на поточний ремонт</w:t>
      </w:r>
      <w:r w:rsidR="00622686" w:rsidRPr="00DB216F">
        <w:rPr>
          <w:rFonts w:ascii="Times New Roman" w:hAnsi="Times New Roman" w:cs="Times New Roman"/>
          <w:sz w:val="28"/>
          <w:szCs w:val="28"/>
          <w:lang w:val="uk-UA"/>
        </w:rPr>
        <w:t>(заміна підлоги)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у ЗДО «Дзвіночок</w:t>
      </w:r>
      <w:r w:rsidR="00622686" w:rsidRPr="00DB216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C4E54" w:rsidRPr="00DB216F" w:rsidRDefault="009C4E54" w:rsidP="009C4E54">
      <w:pPr>
        <w:tabs>
          <w:tab w:val="left" w:pos="8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2210 «</w:t>
      </w:r>
      <w:r w:rsidR="00D06D29" w:rsidRPr="00DB216F">
        <w:rPr>
          <w:rFonts w:ascii="Times New Roman" w:hAnsi="Times New Roman" w:cs="Times New Roman"/>
          <w:sz w:val="28"/>
          <w:szCs w:val="28"/>
          <w:lang w:val="uk-UA"/>
        </w:rPr>
        <w:t>Предмети ,матеріали, обладнання та інвентар»</w:t>
      </w:r>
      <w:r w:rsidR="00622686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D29"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22686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D29" w:rsidRPr="00DB216F">
        <w:rPr>
          <w:rFonts w:ascii="Times New Roman" w:hAnsi="Times New Roman" w:cs="Times New Roman"/>
          <w:sz w:val="28"/>
          <w:szCs w:val="28"/>
          <w:lang w:val="uk-UA"/>
        </w:rPr>
        <w:t>10 000,00 грн (бойлер для ЗДО «Теремок»)</w:t>
      </w:r>
    </w:p>
    <w:p w:rsidR="009C4E54" w:rsidRPr="00DB216F" w:rsidRDefault="009C4E54" w:rsidP="009C4E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КПКВК 0611021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«Надання загальної середньої освіти закладами загальної середньої освіти за рахунок коштів місцевого бюджету» </w:t>
      </w: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КЕКВ 2210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«Предмети ,матеріали, обладнання та інвентар»</w:t>
      </w:r>
      <w:r w:rsidR="00622686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22686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28 000,00</w:t>
      </w:r>
      <w:r w:rsidR="00622686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грн (акумулятори для шкільного автобуса)</w:t>
      </w:r>
    </w:p>
    <w:p w:rsidR="00DE75D7" w:rsidRPr="00DB216F" w:rsidRDefault="00DE75D7" w:rsidP="009C4E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КПКВК 0110150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«Організаційне, інформаційно-аналітичне та матеріально-технічне забезпечення діяльності обласної ради, районної ради ,районної у місці ради (у разі її створення), міської, селищної, сільських рад»</w:t>
      </w:r>
    </w:p>
    <w:p w:rsidR="00DE75D7" w:rsidRPr="00DB216F" w:rsidRDefault="00DE75D7" w:rsidP="009C4E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2210«Предмети ,матеріали, обладнання та інвентар»</w:t>
      </w:r>
      <w:r w:rsidR="0098307D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8307D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65 000,00</w:t>
      </w:r>
      <w:r w:rsidR="0098307D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грн ( 25 000,00</w:t>
      </w:r>
      <w:r w:rsidR="0098307D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грн на запасні частини для автомобіля, 26000,00</w:t>
      </w:r>
      <w:r w:rsidR="0098307D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8307D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блоки безперебійного живлення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307D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14000,00 грн комплектуючі для ремонту компютерів та принтерів)</w:t>
      </w:r>
    </w:p>
    <w:p w:rsidR="009F6D0C" w:rsidRPr="00DB216F" w:rsidRDefault="00DE75D7" w:rsidP="009C4E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КЕКВ 2240 </w:t>
      </w: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комунальних)»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85 000,00 грн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E75D7" w:rsidRPr="00DB216F" w:rsidRDefault="00DE75D7" w:rsidP="009C4E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 000,00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програмн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«АСКОД», 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>27000,00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ремонт автомобіля та ремонт оргтехніки,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50  000,00 грн 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програмне забезпечення бухгалтерського обліку)</w:t>
      </w:r>
    </w:p>
    <w:p w:rsidR="006C7DA0" w:rsidRPr="00DB216F" w:rsidRDefault="006C7DA0" w:rsidP="009C4E5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КПКВК 0116030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«Організація благоустрою населених пунктів»</w:t>
      </w:r>
    </w:p>
    <w:p w:rsidR="00A20AE1" w:rsidRPr="00DB216F" w:rsidRDefault="006C7DA0" w:rsidP="00DB216F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комунальних)» - 50 000,00 грн</w:t>
      </w:r>
      <w:r w:rsidR="00A20AE1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проектно-кошторисної документації </w:t>
      </w:r>
      <w:r w:rsidR="00A20AE1" w:rsidRPr="00DB216F">
        <w:rPr>
          <w:rFonts w:ascii="Times New Roman" w:eastAsia="Times New Roman" w:hAnsi="Times New Roman" w:cs="Times New Roman"/>
          <w:sz w:val="28"/>
          <w:lang w:val="uk-UA" w:eastAsia="uk-UA"/>
        </w:rPr>
        <w:t>на переоблаштування (реконструкцію) Алеї Слави в селищі Мар'янівка</w:t>
      </w:r>
    </w:p>
    <w:p w:rsidR="00DE75D7" w:rsidRPr="00DB216F" w:rsidRDefault="006C2FDA" w:rsidP="009C4E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КПКВК </w:t>
      </w:r>
      <w:r w:rsidR="00DE75D7" w:rsidRPr="00DB216F">
        <w:rPr>
          <w:rFonts w:ascii="Times New Roman" w:hAnsi="Times New Roman" w:cs="Times New Roman"/>
          <w:b/>
          <w:sz w:val="28"/>
          <w:szCs w:val="28"/>
          <w:lang w:val="uk-UA"/>
        </w:rPr>
        <w:t>0118130</w:t>
      </w:r>
      <w:r w:rsidR="00DE75D7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«Забезпечення діяльності місцевої та добровільної  пожежної охорони» КЕКВ 2210«Предмети ,матеріали, обладнання та інвентар»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5D7"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5D7" w:rsidRPr="00DB216F">
        <w:rPr>
          <w:rFonts w:ascii="Times New Roman" w:hAnsi="Times New Roman" w:cs="Times New Roman"/>
          <w:sz w:val="28"/>
          <w:szCs w:val="28"/>
          <w:lang w:val="uk-UA"/>
        </w:rPr>
        <w:t>16 000,00 грн</w:t>
      </w:r>
      <w:r w:rsidR="00874E3E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(пуско-зарядний пристрій)</w:t>
      </w:r>
    </w:p>
    <w:p w:rsidR="00874E3E" w:rsidRPr="00DB216F" w:rsidRDefault="00874E3E" w:rsidP="00874E3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КПКВК</w:t>
      </w:r>
      <w:r w:rsidR="006C2FDA"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3719770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«Інші субвенції з місцевого бюджету»</w:t>
      </w:r>
    </w:p>
    <w:p w:rsidR="00AA0500" w:rsidRPr="00DB216F" w:rsidRDefault="00874E3E" w:rsidP="00874E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2620 «Поточні трансферти органам державного управління інших рівнів»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74E3E" w:rsidRPr="00DB216F" w:rsidRDefault="00AA0500" w:rsidP="00874E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E3E" w:rsidRPr="00DB216F">
        <w:rPr>
          <w:rFonts w:ascii="Times New Roman" w:hAnsi="Times New Roman" w:cs="Times New Roman"/>
          <w:sz w:val="28"/>
          <w:szCs w:val="28"/>
          <w:lang w:val="uk-UA"/>
        </w:rPr>
        <w:t>Горохівській міські</w:t>
      </w:r>
      <w:r w:rsidR="00433FBE" w:rsidRPr="00DB216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74E3E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433FBE" w:rsidRPr="00DB216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74E3E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на звернення  КНП «Горохівського центру первинної медичної допомоги» Горохівської міської ради №450/2-01-15.25 на лікування Паючка А.О. на суму 30 000,00 грн</w:t>
      </w:r>
    </w:p>
    <w:p w:rsidR="00AA0500" w:rsidRPr="00DB216F" w:rsidRDefault="00AA0500" w:rsidP="00874E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Торчинській селищній раді  на облаштування сектору поховань невпізнаних тіл (остатків)</w:t>
      </w:r>
      <w:r w:rsidR="00433FBE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війсь</w:t>
      </w:r>
      <w:r w:rsidR="00433FBE" w:rsidRPr="00DB216F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вослужбовців,які загинули (померли)внаслідок збройної агресії проти України та проведення поховань на суму 50 000,00 грн</w:t>
      </w:r>
    </w:p>
    <w:p w:rsidR="00C6545C" w:rsidRPr="00DB216F" w:rsidRDefault="00C6545C" w:rsidP="00C654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КПКВМБ 379730 «</w:t>
      </w:r>
      <w:r w:rsidRPr="00DB216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</w:t>
      </w: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асності»</w:t>
      </w:r>
      <w:r w:rsidR="009F6D0C"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КЕКВ 2620 «Поточні трансферти органам державного управління інших рівнів 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власності у населених пунктах» - 50 000,00 грн (на експлуатаційне утримання автомобільних доріг загального користування місцевого значення в осінньо-зимовий період 2025/2026 (в межах Мар’янівської селищної ради).</w:t>
      </w:r>
    </w:p>
    <w:p w:rsidR="007164A7" w:rsidRPr="00DB216F" w:rsidRDefault="007164A7" w:rsidP="00C654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Заходи по безбар’єрності :  </w:t>
      </w:r>
      <w:r w:rsidRPr="00DB216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КПКВК 0611021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«Надання загальної середньої освіти закладами загальної середньої освіти за рахунок коштів місцевого бюджету» КЕКВ 2240</w:t>
      </w: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комунальних)»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10 000,00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7164A7" w:rsidRPr="00DB216F" w:rsidRDefault="007164A7" w:rsidP="007164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КПКВК 0114060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«Забезпечення діяльності палаців і будинків культури, клубів, центрів дозвілля та інших клубних закладів» КЕКВ 2240</w:t>
      </w: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комунальних)»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10 000,00грн</w:t>
      </w:r>
    </w:p>
    <w:p w:rsidR="00B74F62" w:rsidRPr="00DB216F" w:rsidRDefault="00B74F62" w:rsidP="007164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КПКВК 0611021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«Надання загальної середньої освіти закладами загальної середньої освіти за рахунок коштів місцевого бюджету» КЕКВ 2240</w:t>
      </w: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433FBE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Оплата послуг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(крім комунальних)»</w:t>
      </w:r>
      <w:r w:rsidR="00433FBE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50 000,00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грн (встановлення камер відеоспостереження в Галичанській гімназії)</w:t>
      </w:r>
    </w:p>
    <w:p w:rsidR="00BE60DB" w:rsidRPr="00DB216F" w:rsidRDefault="00E25F78" w:rsidP="009A4D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0ECE" w:rsidRPr="00DB216F">
        <w:rPr>
          <w:rFonts w:ascii="Times New Roman" w:hAnsi="Times New Roman" w:cs="Times New Roman"/>
          <w:sz w:val="28"/>
          <w:szCs w:val="28"/>
          <w:lang w:val="uk-UA"/>
        </w:rPr>
        <w:t>У зв’язку зі зміною в законодавсті</w:t>
      </w:r>
      <w:r w:rsidR="00FE224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70D" w:rsidRPr="00DB216F">
        <w:rPr>
          <w:rFonts w:ascii="Times New Roman" w:hAnsi="Times New Roman" w:cs="Times New Roman"/>
          <w:sz w:val="28"/>
          <w:szCs w:val="28"/>
          <w:lang w:val="uk-UA"/>
        </w:rPr>
        <w:t>з 01.01.2026 року</w:t>
      </w:r>
      <w:r w:rsidR="00B70ECE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видатки по </w:t>
      </w:r>
      <w:r w:rsidR="00FA070D" w:rsidRPr="00DB216F">
        <w:rPr>
          <w:rFonts w:ascii="Times New Roman" w:hAnsi="Times New Roman" w:cs="Times New Roman"/>
          <w:sz w:val="28"/>
          <w:szCs w:val="28"/>
          <w:lang w:val="uk-UA"/>
        </w:rPr>
        <w:t>спеціальному фонд</w:t>
      </w:r>
      <w:r w:rsidR="00026F37" w:rsidRPr="00DB216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A070D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проводяться лише по публічних інвестиціях, є потреба в перенесенні видатків із спеціального до загального фонду,а саме </w:t>
      </w:r>
    </w:p>
    <w:p w:rsidR="00FA070D" w:rsidRPr="00DB216F" w:rsidRDefault="00026F37" w:rsidP="00FA07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По КПКВК 0110150</w:t>
      </w:r>
      <w:r w:rsidR="00FA070D" w:rsidRPr="00DB216F">
        <w:rPr>
          <w:rFonts w:ascii="Times New Roman" w:hAnsi="Times New Roman" w:cs="Times New Roman"/>
          <w:sz w:val="28"/>
          <w:szCs w:val="28"/>
          <w:lang w:val="uk-UA"/>
        </w:rPr>
        <w:t>«Організаційне, інформаційно-аналітичне та матеріально-технічне забезпечення діяльності обласної ради, районної ради,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70D" w:rsidRPr="00DB216F">
        <w:rPr>
          <w:rFonts w:ascii="Times New Roman" w:hAnsi="Times New Roman" w:cs="Times New Roman"/>
          <w:sz w:val="28"/>
          <w:szCs w:val="28"/>
          <w:lang w:val="uk-UA"/>
        </w:rPr>
        <w:t>районної у місці ради (у разі її створення), міської, селищної, сільських рад»КЕКВ 311</w:t>
      </w:r>
      <w:r w:rsidR="00E25F78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E25F78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«Придбання обладнання і предметів довгострокового користування»</w:t>
      </w:r>
      <w:r w:rsidR="009F6D0C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A070D"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70D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100 000,00 грн </w:t>
      </w:r>
    </w:p>
    <w:p w:rsidR="00FA070D" w:rsidRPr="00DB216F" w:rsidRDefault="00FA070D" w:rsidP="00FA07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КПКВК 0611021 «Надання загальної середньої освіти закладами загальної середньої освіти за рахунок коштів місцевого бюджету» КЕКВ 3110</w:t>
      </w:r>
      <w:r w:rsidR="00E25F78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«Придбання обладнання і предметів довгострокового користування»</w:t>
      </w:r>
      <w:r w:rsidR="009F6D0C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F6D0C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200 00,00 грн</w:t>
      </w:r>
    </w:p>
    <w:p w:rsidR="00FA070D" w:rsidRPr="00DB216F" w:rsidRDefault="00FA070D" w:rsidP="00FA070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КПКВК 0114030 </w:t>
      </w:r>
      <w:r w:rsidR="00146A4C" w:rsidRPr="00DB216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6034A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Забезпечення діяльності бібліотек»</w:t>
      </w:r>
      <w:r w:rsidR="009F6D0C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77A63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КЕКВ 3110</w:t>
      </w:r>
      <w:r w:rsidR="00E25F78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«Придбання обладнання і предметів довгострокового користування»</w:t>
      </w:r>
      <w:r w:rsidR="009F6D0C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777A63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9F6D0C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77A63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60 000,00</w:t>
      </w:r>
      <w:r w:rsidR="009F6D0C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77A63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грн </w:t>
      </w:r>
    </w:p>
    <w:p w:rsidR="00FA070D" w:rsidRPr="00DB216F" w:rsidRDefault="00777A63" w:rsidP="00FA07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</w:t>
      </w:r>
      <w:r w:rsidRPr="00DB216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КПКВК 0118240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«Заходи та роботи з територіальної оборони»</w:t>
      </w:r>
      <w:r w:rsidR="00EC129C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КЕКВ 3110</w:t>
      </w:r>
      <w:r w:rsidR="00E25F78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«Придбання обладнання і предметів довгострокового користування»  на </w:t>
      </w:r>
      <w:r w:rsidR="00E25F78"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КПКВК 3719800</w:t>
      </w:r>
      <w:r w:rsidR="00E25F78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« Субвенція з місцевого бюджету державному бюджету на виконання програм соціально-економічного розвитку регіонів» КЕКВ 2620 «Поточні трансферти органам державного управління інших рівнів»</w:t>
      </w:r>
      <w:r w:rsidR="00831601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831601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650</w:t>
      </w:r>
      <w:r w:rsidR="00831601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="00831601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000,00 грн . Дані кошти спрямувати на: </w:t>
      </w:r>
    </w:p>
    <w:p w:rsidR="00DB216F" w:rsidRDefault="00491826" w:rsidP="004E07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91826" w:rsidRPr="00DB216F" w:rsidRDefault="00491826" w:rsidP="004E073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3F" w:rsidRPr="00DB216F" w:rsidRDefault="00DB2CB3" w:rsidP="004E07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4E073F" w:rsidRPr="00DB21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B216F"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073F" w:rsidRPr="00DB216F">
        <w:rPr>
          <w:rFonts w:ascii="Times New Roman" w:hAnsi="Times New Roman" w:cs="Times New Roman"/>
          <w:sz w:val="28"/>
          <w:szCs w:val="28"/>
          <w:lang w:val="uk-UA"/>
        </w:rPr>
        <w:t>У зв’язку з виробничою необхідністю перерозп</w:t>
      </w:r>
      <w:r w:rsidR="00680422" w:rsidRPr="00DB216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E073F" w:rsidRPr="00DB216F">
        <w:rPr>
          <w:rFonts w:ascii="Times New Roman" w:hAnsi="Times New Roman" w:cs="Times New Roman"/>
          <w:sz w:val="28"/>
          <w:szCs w:val="28"/>
          <w:lang w:val="uk-UA"/>
        </w:rPr>
        <w:t>ділити  кошт</w:t>
      </w:r>
      <w:r w:rsidR="00433FBE" w:rsidRPr="00DB216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E073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:rsidR="004E073F" w:rsidRPr="00DB216F" w:rsidRDefault="004E073F" w:rsidP="004E07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Мар’янівська селищна рада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(лист від 19.11.2025 №1645/05-09/2-25)</w:t>
      </w:r>
    </w:p>
    <w:p w:rsidR="004E073F" w:rsidRPr="00DB216F" w:rsidRDefault="004E073F" w:rsidP="004E07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- перерозп</w:t>
      </w:r>
      <w:r w:rsidR="00680422" w:rsidRPr="00DB216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ділити кошти по </w:t>
      </w: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КПКВМБ  0118240</w:t>
      </w:r>
      <w:r w:rsidR="00433FBE" w:rsidRPr="00DB2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Заходи та роботи з територіальної оборони»</w:t>
      </w:r>
    </w:p>
    <w:p w:rsidR="004E073F" w:rsidRDefault="004E073F" w:rsidP="004E073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з КЕКВ 2210 «Предмети, матеріали, обладнання та інвентар» -  120 000,00 грн на КЕКВ 3110 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«Придбання обладнання і предметів довгострокового користування»</w:t>
      </w:r>
      <w:r w:rsidR="003559AF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</w:t>
      </w:r>
      <w:r w:rsidR="003559AF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120 000,00 грн</w:t>
      </w:r>
      <w:r w:rsidR="00481916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8E04EC" w:rsidRPr="00DB216F" w:rsidRDefault="008E04EC" w:rsidP="004E07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86F9E" w:rsidRPr="00DB216F" w:rsidRDefault="004E073F" w:rsidP="00186F9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Відділ освіти, молоді, спорту та охорони здоров’я Мар’янівської селищної ради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(лист від </w:t>
      </w:r>
      <w:r w:rsidR="00481916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05.02.2026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 №</w:t>
      </w:r>
      <w:r w:rsidR="00481916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73/01-22/2-26</w:t>
      </w:r>
      <w:r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42169A" w:rsidRPr="00DB2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86F9E" w:rsidRPr="00DB216F">
        <w:rPr>
          <w:rFonts w:ascii="Times New Roman" w:hAnsi="Times New Roman" w:cs="Times New Roman"/>
          <w:sz w:val="28"/>
          <w:szCs w:val="28"/>
          <w:lang w:val="ru-RU"/>
        </w:rPr>
        <w:t>перенести кошти у межах кошторисних призначень, а саме:</w:t>
      </w:r>
    </w:p>
    <w:p w:rsidR="00186F9E" w:rsidRPr="00DB216F" w:rsidRDefault="00186F9E" w:rsidP="00186F9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B21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ТПКВК 0611010 (Надання дошкільної освіти)</w:t>
      </w:r>
    </w:p>
    <w:p w:rsidR="00186F9E" w:rsidRPr="00DB216F" w:rsidRDefault="00186F9E" w:rsidP="00186F9E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bCs/>
          <w:sz w:val="28"/>
          <w:szCs w:val="28"/>
          <w:lang w:val="uk-UA"/>
        </w:rPr>
        <w:t>КЕКВ 2210 -  (-1000 грн лютий; + 1000 грн березень;)</w:t>
      </w:r>
    </w:p>
    <w:p w:rsidR="00186F9E" w:rsidRPr="00DB216F" w:rsidRDefault="00186F9E" w:rsidP="00186F9E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B216F">
        <w:rPr>
          <w:rFonts w:ascii="Times New Roman" w:hAnsi="Times New Roman" w:cs="Times New Roman"/>
          <w:bCs/>
          <w:sz w:val="28"/>
          <w:szCs w:val="28"/>
          <w:lang w:val="uk-UA"/>
        </w:rPr>
        <w:t>КЕКВ 2250 -( +1000 грн лютиий; - 1000 грн березень;)</w:t>
      </w:r>
    </w:p>
    <w:p w:rsidR="00186F9E" w:rsidRPr="00DB216F" w:rsidRDefault="00186F9E" w:rsidP="00186F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216F">
        <w:rPr>
          <w:rFonts w:ascii="Times New Roman" w:hAnsi="Times New Roman" w:cs="Times New Roman"/>
          <w:sz w:val="28"/>
          <w:szCs w:val="28"/>
          <w:lang w:val="ru-RU"/>
        </w:rPr>
        <w:t>КЕКВ 2274 (-9</w:t>
      </w:r>
      <w:r w:rsidR="00433FBE" w:rsidRPr="00DB216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400</w:t>
      </w:r>
      <w:r w:rsidRPr="00DB216F">
        <w:rPr>
          <w:rFonts w:ascii="Times New Roman" w:hAnsi="Times New Roman" w:cs="Times New Roman"/>
          <w:sz w:val="28"/>
          <w:szCs w:val="28"/>
          <w:lang w:val="ru-RU"/>
        </w:rPr>
        <w:t xml:space="preserve"> грн з січня; +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33FBE" w:rsidRPr="00DB216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400</w:t>
      </w:r>
      <w:r w:rsidRPr="00DB216F">
        <w:rPr>
          <w:rFonts w:ascii="Times New Roman" w:hAnsi="Times New Roman" w:cs="Times New Roman"/>
          <w:sz w:val="28"/>
          <w:szCs w:val="28"/>
          <w:lang w:val="ru-RU"/>
        </w:rPr>
        <w:t xml:space="preserve"> грн на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березень</w:t>
      </w:r>
      <w:r w:rsidRPr="00DB216F">
        <w:rPr>
          <w:rFonts w:ascii="Times New Roman" w:hAnsi="Times New Roman" w:cs="Times New Roman"/>
          <w:sz w:val="28"/>
          <w:szCs w:val="28"/>
          <w:lang w:val="ru-RU"/>
        </w:rPr>
        <w:t>;)</w:t>
      </w:r>
    </w:p>
    <w:p w:rsidR="00186F9E" w:rsidRPr="00DB216F" w:rsidRDefault="00186F9E" w:rsidP="00186F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216F">
        <w:rPr>
          <w:rFonts w:ascii="Times New Roman" w:hAnsi="Times New Roman" w:cs="Times New Roman"/>
          <w:sz w:val="28"/>
          <w:szCs w:val="28"/>
          <w:lang w:val="ru-RU"/>
        </w:rPr>
        <w:t>КЕКВ 227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2 (+</w:t>
      </w:r>
      <w:r w:rsidR="00433FBE" w:rsidRPr="00DB216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000 грн на січень; - </w:t>
      </w:r>
      <w:r w:rsidR="00433FBE" w:rsidRPr="00DB216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000 грн з березня;)</w:t>
      </w:r>
    </w:p>
    <w:p w:rsidR="00186F9E" w:rsidRPr="00DB216F" w:rsidRDefault="00186F9E" w:rsidP="00186F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216F">
        <w:rPr>
          <w:rFonts w:ascii="Times New Roman" w:hAnsi="Times New Roman" w:cs="Times New Roman"/>
          <w:sz w:val="28"/>
          <w:szCs w:val="28"/>
          <w:lang w:val="ru-RU"/>
        </w:rPr>
        <w:t xml:space="preserve">КЕКВ 2275 – (+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90400</w:t>
      </w:r>
      <w:r w:rsidRPr="00DB216F">
        <w:rPr>
          <w:rFonts w:ascii="Times New Roman" w:hAnsi="Times New Roman" w:cs="Times New Roman"/>
          <w:sz w:val="28"/>
          <w:szCs w:val="28"/>
          <w:lang w:val="ru-RU"/>
        </w:rPr>
        <w:t xml:space="preserve"> грн на січень; – 9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0400</w:t>
      </w:r>
      <w:r w:rsidRPr="00DB216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DB216F">
        <w:rPr>
          <w:rFonts w:ascii="Times New Roman" w:hAnsi="Times New Roman" w:cs="Times New Roman"/>
          <w:sz w:val="28"/>
          <w:szCs w:val="28"/>
          <w:lang w:val="ru-RU"/>
        </w:rPr>
        <w:t xml:space="preserve">;) </w:t>
      </w:r>
    </w:p>
    <w:p w:rsidR="00186F9E" w:rsidRPr="00DB216F" w:rsidRDefault="00186F9E" w:rsidP="00186F9E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B216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ТПКВК 0611021 (Надання загальної середньої освіти закладами загальної середньої освіти за рахунок коштів місцевого бюджету)</w:t>
      </w:r>
    </w:p>
    <w:p w:rsidR="00186F9E" w:rsidRPr="00DB216F" w:rsidRDefault="00186F9E" w:rsidP="00186F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216F">
        <w:rPr>
          <w:rFonts w:ascii="Times New Roman" w:hAnsi="Times New Roman" w:cs="Times New Roman"/>
          <w:sz w:val="28"/>
          <w:szCs w:val="28"/>
          <w:lang w:val="ru-RU"/>
        </w:rPr>
        <w:t>КЕКВ 2273 – (- 13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3298</w:t>
      </w:r>
      <w:r w:rsidRPr="00DB216F">
        <w:rPr>
          <w:rFonts w:ascii="Times New Roman" w:hAnsi="Times New Roman" w:cs="Times New Roman"/>
          <w:sz w:val="28"/>
          <w:szCs w:val="28"/>
          <w:lang w:val="ru-RU"/>
        </w:rPr>
        <w:t xml:space="preserve"> грн з  січня; +13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3298</w:t>
      </w:r>
      <w:r w:rsidRPr="00DB216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березень</w:t>
      </w:r>
      <w:r w:rsidRPr="00DB216F">
        <w:rPr>
          <w:rFonts w:ascii="Times New Roman" w:hAnsi="Times New Roman" w:cs="Times New Roman"/>
          <w:sz w:val="28"/>
          <w:szCs w:val="28"/>
          <w:lang w:val="ru-RU"/>
        </w:rPr>
        <w:t xml:space="preserve">;) </w:t>
      </w:r>
    </w:p>
    <w:p w:rsidR="00186F9E" w:rsidRPr="00DB216F" w:rsidRDefault="00186F9E" w:rsidP="00186F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>КЕКВ 2274 - (-3375 грн з січня; +3375 грн на березень;)</w:t>
      </w:r>
    </w:p>
    <w:p w:rsidR="00186F9E" w:rsidRPr="00DB216F" w:rsidRDefault="00186F9E" w:rsidP="00186F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216F">
        <w:rPr>
          <w:rFonts w:ascii="Times New Roman" w:hAnsi="Times New Roman" w:cs="Times New Roman"/>
          <w:sz w:val="28"/>
          <w:szCs w:val="28"/>
          <w:lang w:val="ru-RU"/>
        </w:rPr>
        <w:t>КЕКВ 2275 – (+13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6673 грн</w:t>
      </w:r>
      <w:r w:rsidRPr="00DB216F">
        <w:rPr>
          <w:rFonts w:ascii="Times New Roman" w:hAnsi="Times New Roman" w:cs="Times New Roman"/>
          <w:sz w:val="28"/>
          <w:szCs w:val="28"/>
          <w:lang w:val="ru-RU"/>
        </w:rPr>
        <w:t xml:space="preserve"> на січень; - 13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6673 грн </w:t>
      </w:r>
      <w:r w:rsidRPr="00DB216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DB216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1010E" w:rsidRPr="00DB216F" w:rsidRDefault="00A1010E" w:rsidP="009A4D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0D79" w:rsidRPr="00DB216F" w:rsidRDefault="001D0D79" w:rsidP="0085483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відділу                       </w:t>
      </w:r>
      <w:r w:rsidR="00DB216F"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DB216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DB216F">
        <w:rPr>
          <w:rFonts w:ascii="Times New Roman" w:hAnsi="Times New Roman" w:cs="Times New Roman"/>
          <w:b/>
          <w:sz w:val="28"/>
          <w:szCs w:val="28"/>
          <w:lang w:val="uk-UA"/>
        </w:rPr>
        <w:t>Олена ПАСІЧНИК</w:t>
      </w:r>
    </w:p>
    <w:p w:rsidR="009800BB" w:rsidRDefault="009800BB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0BB" w:rsidRPr="00DB216F" w:rsidRDefault="009800BB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9800BB" w:rsidRPr="00DB216F" w:rsidSect="00E53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9E9" w:rsidRDefault="003229E9" w:rsidP="00A45025">
      <w:pPr>
        <w:spacing w:after="0" w:line="240" w:lineRule="auto"/>
      </w:pPr>
      <w:r>
        <w:separator/>
      </w:r>
    </w:p>
  </w:endnote>
  <w:endnote w:type="continuationSeparator" w:id="0">
    <w:p w:rsidR="003229E9" w:rsidRDefault="003229E9" w:rsidP="00A4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9E9" w:rsidRDefault="003229E9" w:rsidP="00A45025">
      <w:pPr>
        <w:spacing w:after="0" w:line="240" w:lineRule="auto"/>
      </w:pPr>
      <w:r>
        <w:separator/>
      </w:r>
    </w:p>
  </w:footnote>
  <w:footnote w:type="continuationSeparator" w:id="0">
    <w:p w:rsidR="003229E9" w:rsidRDefault="003229E9" w:rsidP="00A45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5"/>
    <w:rsid w:val="00007CF4"/>
    <w:rsid w:val="000171D9"/>
    <w:rsid w:val="00020FA7"/>
    <w:rsid w:val="00026F37"/>
    <w:rsid w:val="0003074D"/>
    <w:rsid w:val="00047DB7"/>
    <w:rsid w:val="000530F6"/>
    <w:rsid w:val="00054637"/>
    <w:rsid w:val="00057115"/>
    <w:rsid w:val="0006620C"/>
    <w:rsid w:val="00070927"/>
    <w:rsid w:val="000867BE"/>
    <w:rsid w:val="00090CD8"/>
    <w:rsid w:val="000B5A53"/>
    <w:rsid w:val="000C2E09"/>
    <w:rsid w:val="000D485D"/>
    <w:rsid w:val="000E2A27"/>
    <w:rsid w:val="000E5823"/>
    <w:rsid w:val="000E62FF"/>
    <w:rsid w:val="000F2C47"/>
    <w:rsid w:val="001063FF"/>
    <w:rsid w:val="00110A76"/>
    <w:rsid w:val="0011497F"/>
    <w:rsid w:val="00126AAE"/>
    <w:rsid w:val="0013575E"/>
    <w:rsid w:val="001440BB"/>
    <w:rsid w:val="00146A4C"/>
    <w:rsid w:val="0015348B"/>
    <w:rsid w:val="00163602"/>
    <w:rsid w:val="00166D3D"/>
    <w:rsid w:val="001678A5"/>
    <w:rsid w:val="00174375"/>
    <w:rsid w:val="00186F9E"/>
    <w:rsid w:val="00194F0B"/>
    <w:rsid w:val="00195C01"/>
    <w:rsid w:val="001A296C"/>
    <w:rsid w:val="001A548B"/>
    <w:rsid w:val="001A60F2"/>
    <w:rsid w:val="001B7442"/>
    <w:rsid w:val="001C1AAF"/>
    <w:rsid w:val="001D0D79"/>
    <w:rsid w:val="00200606"/>
    <w:rsid w:val="00201C73"/>
    <w:rsid w:val="00242839"/>
    <w:rsid w:val="00247DA5"/>
    <w:rsid w:val="002533B2"/>
    <w:rsid w:val="00276C38"/>
    <w:rsid w:val="00277B5C"/>
    <w:rsid w:val="002A6DE6"/>
    <w:rsid w:val="002B55B8"/>
    <w:rsid w:val="002C0AE4"/>
    <w:rsid w:val="002C3978"/>
    <w:rsid w:val="002C4715"/>
    <w:rsid w:val="002D058A"/>
    <w:rsid w:val="002D322D"/>
    <w:rsid w:val="002E31DF"/>
    <w:rsid w:val="00306B35"/>
    <w:rsid w:val="003229E9"/>
    <w:rsid w:val="003264CE"/>
    <w:rsid w:val="003342B0"/>
    <w:rsid w:val="003355C7"/>
    <w:rsid w:val="00337078"/>
    <w:rsid w:val="00350C3C"/>
    <w:rsid w:val="00350EEF"/>
    <w:rsid w:val="003510DA"/>
    <w:rsid w:val="003559AF"/>
    <w:rsid w:val="0037198D"/>
    <w:rsid w:val="00371EA4"/>
    <w:rsid w:val="003720DD"/>
    <w:rsid w:val="0038040E"/>
    <w:rsid w:val="003B47D6"/>
    <w:rsid w:val="003B60BC"/>
    <w:rsid w:val="003C0DD7"/>
    <w:rsid w:val="003C2874"/>
    <w:rsid w:val="003C32F4"/>
    <w:rsid w:val="003F05B1"/>
    <w:rsid w:val="003F54B3"/>
    <w:rsid w:val="0040200F"/>
    <w:rsid w:val="0042169A"/>
    <w:rsid w:val="00422833"/>
    <w:rsid w:val="00426AC5"/>
    <w:rsid w:val="00433FBE"/>
    <w:rsid w:val="00434709"/>
    <w:rsid w:val="00436405"/>
    <w:rsid w:val="00443942"/>
    <w:rsid w:val="00454EED"/>
    <w:rsid w:val="00462A71"/>
    <w:rsid w:val="00462D53"/>
    <w:rsid w:val="004635B5"/>
    <w:rsid w:val="00463B9B"/>
    <w:rsid w:val="00463D3C"/>
    <w:rsid w:val="0046485D"/>
    <w:rsid w:val="004752F7"/>
    <w:rsid w:val="00481916"/>
    <w:rsid w:val="004826A0"/>
    <w:rsid w:val="00491826"/>
    <w:rsid w:val="00494655"/>
    <w:rsid w:val="004A30CD"/>
    <w:rsid w:val="004B3211"/>
    <w:rsid w:val="004B6140"/>
    <w:rsid w:val="004C31ED"/>
    <w:rsid w:val="004E073F"/>
    <w:rsid w:val="004E51E4"/>
    <w:rsid w:val="004E688F"/>
    <w:rsid w:val="004E7B67"/>
    <w:rsid w:val="004F0721"/>
    <w:rsid w:val="005022F2"/>
    <w:rsid w:val="00515A07"/>
    <w:rsid w:val="005257F7"/>
    <w:rsid w:val="00530BE1"/>
    <w:rsid w:val="00531A45"/>
    <w:rsid w:val="00534EEB"/>
    <w:rsid w:val="0053704E"/>
    <w:rsid w:val="005373EA"/>
    <w:rsid w:val="0054222A"/>
    <w:rsid w:val="00544C8F"/>
    <w:rsid w:val="00550E76"/>
    <w:rsid w:val="0055360F"/>
    <w:rsid w:val="005536AA"/>
    <w:rsid w:val="005644E3"/>
    <w:rsid w:val="0058774A"/>
    <w:rsid w:val="0059703F"/>
    <w:rsid w:val="005A3D66"/>
    <w:rsid w:val="005A52B7"/>
    <w:rsid w:val="005E6F9C"/>
    <w:rsid w:val="006058A0"/>
    <w:rsid w:val="00613864"/>
    <w:rsid w:val="006143D5"/>
    <w:rsid w:val="00614A35"/>
    <w:rsid w:val="00622686"/>
    <w:rsid w:val="00626BFB"/>
    <w:rsid w:val="0063007A"/>
    <w:rsid w:val="006311CB"/>
    <w:rsid w:val="00637988"/>
    <w:rsid w:val="0064521E"/>
    <w:rsid w:val="006517D2"/>
    <w:rsid w:val="00653CF0"/>
    <w:rsid w:val="00654157"/>
    <w:rsid w:val="0066034A"/>
    <w:rsid w:val="00680422"/>
    <w:rsid w:val="00680E2A"/>
    <w:rsid w:val="00683EC5"/>
    <w:rsid w:val="00687B29"/>
    <w:rsid w:val="006A4442"/>
    <w:rsid w:val="006B3942"/>
    <w:rsid w:val="006B713A"/>
    <w:rsid w:val="006C2FDA"/>
    <w:rsid w:val="006C7DA0"/>
    <w:rsid w:val="006D01A5"/>
    <w:rsid w:val="006D7C13"/>
    <w:rsid w:val="006E2FCE"/>
    <w:rsid w:val="006E53F1"/>
    <w:rsid w:val="006F286D"/>
    <w:rsid w:val="006F32D9"/>
    <w:rsid w:val="006F65F5"/>
    <w:rsid w:val="006F7B35"/>
    <w:rsid w:val="0070699B"/>
    <w:rsid w:val="00707DF3"/>
    <w:rsid w:val="007164A7"/>
    <w:rsid w:val="007262E3"/>
    <w:rsid w:val="007321F5"/>
    <w:rsid w:val="0073766A"/>
    <w:rsid w:val="0074646B"/>
    <w:rsid w:val="0075015E"/>
    <w:rsid w:val="007660E2"/>
    <w:rsid w:val="00777A63"/>
    <w:rsid w:val="007827C3"/>
    <w:rsid w:val="00784C39"/>
    <w:rsid w:val="00784F06"/>
    <w:rsid w:val="007965C6"/>
    <w:rsid w:val="007977AA"/>
    <w:rsid w:val="007A2472"/>
    <w:rsid w:val="007A62E4"/>
    <w:rsid w:val="007A7534"/>
    <w:rsid w:val="007C58B5"/>
    <w:rsid w:val="007C7D20"/>
    <w:rsid w:val="007E0B40"/>
    <w:rsid w:val="008059A2"/>
    <w:rsid w:val="00811A2B"/>
    <w:rsid w:val="00814C88"/>
    <w:rsid w:val="00831601"/>
    <w:rsid w:val="008477D9"/>
    <w:rsid w:val="008515FD"/>
    <w:rsid w:val="00854833"/>
    <w:rsid w:val="00855E53"/>
    <w:rsid w:val="00857565"/>
    <w:rsid w:val="00857F7D"/>
    <w:rsid w:val="00864EB0"/>
    <w:rsid w:val="00873845"/>
    <w:rsid w:val="00874E3E"/>
    <w:rsid w:val="0087762F"/>
    <w:rsid w:val="008A2D99"/>
    <w:rsid w:val="008B14D0"/>
    <w:rsid w:val="008B5763"/>
    <w:rsid w:val="008D4097"/>
    <w:rsid w:val="008D4A64"/>
    <w:rsid w:val="008E04EC"/>
    <w:rsid w:val="008E6060"/>
    <w:rsid w:val="0091320E"/>
    <w:rsid w:val="00913B38"/>
    <w:rsid w:val="00915842"/>
    <w:rsid w:val="009179E9"/>
    <w:rsid w:val="0092118E"/>
    <w:rsid w:val="00945A44"/>
    <w:rsid w:val="0095267E"/>
    <w:rsid w:val="009538D8"/>
    <w:rsid w:val="009564DB"/>
    <w:rsid w:val="009611CA"/>
    <w:rsid w:val="009800BB"/>
    <w:rsid w:val="0098074D"/>
    <w:rsid w:val="0098307D"/>
    <w:rsid w:val="009A4D1E"/>
    <w:rsid w:val="009B4126"/>
    <w:rsid w:val="009C4E54"/>
    <w:rsid w:val="009F6D0C"/>
    <w:rsid w:val="009F7538"/>
    <w:rsid w:val="00A1010E"/>
    <w:rsid w:val="00A140BC"/>
    <w:rsid w:val="00A15EDD"/>
    <w:rsid w:val="00A1708C"/>
    <w:rsid w:val="00A20AE1"/>
    <w:rsid w:val="00A45025"/>
    <w:rsid w:val="00A5521B"/>
    <w:rsid w:val="00A607D3"/>
    <w:rsid w:val="00A63F01"/>
    <w:rsid w:val="00A76FBD"/>
    <w:rsid w:val="00A7788B"/>
    <w:rsid w:val="00A83B32"/>
    <w:rsid w:val="00A9796E"/>
    <w:rsid w:val="00AA0500"/>
    <w:rsid w:val="00AA7BD7"/>
    <w:rsid w:val="00AA7E5B"/>
    <w:rsid w:val="00AB2EB4"/>
    <w:rsid w:val="00AC076A"/>
    <w:rsid w:val="00AD3E8C"/>
    <w:rsid w:val="00AF2B39"/>
    <w:rsid w:val="00AF3DF2"/>
    <w:rsid w:val="00AF6B65"/>
    <w:rsid w:val="00B16799"/>
    <w:rsid w:val="00B175E9"/>
    <w:rsid w:val="00B214A5"/>
    <w:rsid w:val="00B333AB"/>
    <w:rsid w:val="00B3564A"/>
    <w:rsid w:val="00B3638C"/>
    <w:rsid w:val="00B53000"/>
    <w:rsid w:val="00B57261"/>
    <w:rsid w:val="00B70ECE"/>
    <w:rsid w:val="00B74F62"/>
    <w:rsid w:val="00B876D3"/>
    <w:rsid w:val="00B933F1"/>
    <w:rsid w:val="00BB1206"/>
    <w:rsid w:val="00BC1382"/>
    <w:rsid w:val="00BC1B97"/>
    <w:rsid w:val="00BE60DB"/>
    <w:rsid w:val="00BE7A98"/>
    <w:rsid w:val="00BF4423"/>
    <w:rsid w:val="00BF5AB9"/>
    <w:rsid w:val="00C104E1"/>
    <w:rsid w:val="00C12D88"/>
    <w:rsid w:val="00C135AF"/>
    <w:rsid w:val="00C306DC"/>
    <w:rsid w:val="00C360E7"/>
    <w:rsid w:val="00C44B97"/>
    <w:rsid w:val="00C45E14"/>
    <w:rsid w:val="00C54DB3"/>
    <w:rsid w:val="00C61A5B"/>
    <w:rsid w:val="00C6545C"/>
    <w:rsid w:val="00C74E1A"/>
    <w:rsid w:val="00C84A62"/>
    <w:rsid w:val="00C87C86"/>
    <w:rsid w:val="00C96492"/>
    <w:rsid w:val="00C966D5"/>
    <w:rsid w:val="00CA3C14"/>
    <w:rsid w:val="00CB0BE2"/>
    <w:rsid w:val="00CB15F2"/>
    <w:rsid w:val="00CB18AD"/>
    <w:rsid w:val="00CB3C27"/>
    <w:rsid w:val="00CC0766"/>
    <w:rsid w:val="00CD40E8"/>
    <w:rsid w:val="00CD66D2"/>
    <w:rsid w:val="00CE0E66"/>
    <w:rsid w:val="00D06D29"/>
    <w:rsid w:val="00D11297"/>
    <w:rsid w:val="00D2217D"/>
    <w:rsid w:val="00D22D0E"/>
    <w:rsid w:val="00D305E2"/>
    <w:rsid w:val="00D350BB"/>
    <w:rsid w:val="00D47BDD"/>
    <w:rsid w:val="00D5106B"/>
    <w:rsid w:val="00D5309A"/>
    <w:rsid w:val="00D55F7C"/>
    <w:rsid w:val="00D63824"/>
    <w:rsid w:val="00D752AC"/>
    <w:rsid w:val="00D82B93"/>
    <w:rsid w:val="00DB216F"/>
    <w:rsid w:val="00DB2CB3"/>
    <w:rsid w:val="00DB6FCB"/>
    <w:rsid w:val="00DB712D"/>
    <w:rsid w:val="00DC7BE2"/>
    <w:rsid w:val="00DD56F4"/>
    <w:rsid w:val="00DD78F3"/>
    <w:rsid w:val="00DE4C0B"/>
    <w:rsid w:val="00DE5869"/>
    <w:rsid w:val="00DE75D7"/>
    <w:rsid w:val="00DF7DB1"/>
    <w:rsid w:val="00E03407"/>
    <w:rsid w:val="00E0446F"/>
    <w:rsid w:val="00E138B0"/>
    <w:rsid w:val="00E24C8C"/>
    <w:rsid w:val="00E254B4"/>
    <w:rsid w:val="00E25F78"/>
    <w:rsid w:val="00E424D2"/>
    <w:rsid w:val="00E42C7A"/>
    <w:rsid w:val="00E506C4"/>
    <w:rsid w:val="00E53A6E"/>
    <w:rsid w:val="00E667C9"/>
    <w:rsid w:val="00E71E17"/>
    <w:rsid w:val="00E971EF"/>
    <w:rsid w:val="00EA1E7D"/>
    <w:rsid w:val="00EA7E0B"/>
    <w:rsid w:val="00EB4655"/>
    <w:rsid w:val="00EB5FDB"/>
    <w:rsid w:val="00EC129C"/>
    <w:rsid w:val="00ED60A9"/>
    <w:rsid w:val="00EF1EF4"/>
    <w:rsid w:val="00F10F0A"/>
    <w:rsid w:val="00F16E13"/>
    <w:rsid w:val="00F233BB"/>
    <w:rsid w:val="00F26919"/>
    <w:rsid w:val="00F42D1C"/>
    <w:rsid w:val="00F43FA1"/>
    <w:rsid w:val="00F44825"/>
    <w:rsid w:val="00F66BBF"/>
    <w:rsid w:val="00F7020F"/>
    <w:rsid w:val="00F74BDB"/>
    <w:rsid w:val="00F7510D"/>
    <w:rsid w:val="00F8435A"/>
    <w:rsid w:val="00F857C5"/>
    <w:rsid w:val="00F91CC0"/>
    <w:rsid w:val="00F91D7C"/>
    <w:rsid w:val="00F96F22"/>
    <w:rsid w:val="00FA070D"/>
    <w:rsid w:val="00FA19A5"/>
    <w:rsid w:val="00FB4CF9"/>
    <w:rsid w:val="00FB628B"/>
    <w:rsid w:val="00FB73B5"/>
    <w:rsid w:val="00FC1350"/>
    <w:rsid w:val="00FC34D5"/>
    <w:rsid w:val="00FC4017"/>
    <w:rsid w:val="00FC75A4"/>
    <w:rsid w:val="00FD1574"/>
    <w:rsid w:val="00FD2CF2"/>
    <w:rsid w:val="00FD4200"/>
    <w:rsid w:val="00FD486B"/>
    <w:rsid w:val="00FD604F"/>
    <w:rsid w:val="00FE07A5"/>
    <w:rsid w:val="00FE224F"/>
    <w:rsid w:val="00FE3CF8"/>
    <w:rsid w:val="00FE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58B5"/>
  <w15:docId w15:val="{B000CACE-C9E2-4AF3-9E54-D9102181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  <w:style w:type="paragraph" w:customStyle="1" w:styleId="rvps14">
    <w:name w:val="rvps14"/>
    <w:basedOn w:val="a"/>
    <w:rsid w:val="0063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6311CB"/>
  </w:style>
  <w:style w:type="character" w:styleId="a6">
    <w:name w:val="Hyperlink"/>
    <w:basedOn w:val="a0"/>
    <w:uiPriority w:val="99"/>
    <w:semiHidden/>
    <w:unhideWhenUsed/>
    <w:rsid w:val="006311CB"/>
    <w:rPr>
      <w:color w:val="0000FF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A45025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A4502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45025"/>
    <w:rPr>
      <w:vertAlign w:val="superscript"/>
    </w:rPr>
  </w:style>
  <w:style w:type="character" w:customStyle="1" w:styleId="xfmc1">
    <w:name w:val="xfmc1"/>
    <w:basedOn w:val="a0"/>
    <w:rsid w:val="00A20AE1"/>
  </w:style>
  <w:style w:type="paragraph" w:styleId="aa">
    <w:name w:val="header"/>
    <w:basedOn w:val="a"/>
    <w:link w:val="ab"/>
    <w:uiPriority w:val="99"/>
    <w:semiHidden/>
    <w:unhideWhenUsed/>
    <w:rsid w:val="004826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4826A0"/>
  </w:style>
  <w:style w:type="paragraph" w:styleId="ac">
    <w:name w:val="footer"/>
    <w:basedOn w:val="a"/>
    <w:link w:val="ad"/>
    <w:uiPriority w:val="99"/>
    <w:semiHidden/>
    <w:unhideWhenUsed/>
    <w:rsid w:val="004826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8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75FC6-E273-4FE6-BA5C-12B2B3D4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1908</Words>
  <Characters>10877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FinVid1</dc:creator>
  <cp:lastModifiedBy>FinVid1</cp:lastModifiedBy>
  <cp:revision>5</cp:revision>
  <cp:lastPrinted>2026-02-12T13:09:00Z</cp:lastPrinted>
  <dcterms:created xsi:type="dcterms:W3CDTF">2026-02-12T14:38:00Z</dcterms:created>
  <dcterms:modified xsi:type="dcterms:W3CDTF">2026-02-12T14:51:00Z</dcterms:modified>
</cp:coreProperties>
</file>