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1C3" w14:textId="77777777" w:rsidR="00BE3B7F" w:rsidRDefault="00BE3B7F" w:rsidP="00C94487">
      <w:pPr>
        <w:pStyle w:val="a3"/>
        <w:spacing w:before="0" w:after="0"/>
        <w:rPr>
          <w:lang w:val="uk-UA"/>
        </w:rPr>
      </w:pPr>
    </w:p>
    <w:p w14:paraId="2B80403D" w14:textId="77777777" w:rsidR="00BE3B7F" w:rsidRPr="00BE3B7F" w:rsidRDefault="00BE3B7F" w:rsidP="00A45A8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 до р</w:t>
      </w:r>
      <w:r w:rsidRPr="00BE3B7F">
        <w:rPr>
          <w:rFonts w:ascii="Times New Roman" w:eastAsia="Calibri" w:hAnsi="Times New Roman" w:cs="Times New Roman"/>
          <w:sz w:val="28"/>
          <w:szCs w:val="28"/>
        </w:rPr>
        <w:t xml:space="preserve">ішення </w:t>
      </w:r>
      <w:proofErr w:type="spellStart"/>
      <w:r w:rsidRPr="00BE3B7F">
        <w:rPr>
          <w:rFonts w:ascii="Times New Roman" w:eastAsia="Calibri" w:hAnsi="Times New Roman" w:cs="Times New Roman"/>
          <w:sz w:val="28"/>
          <w:szCs w:val="28"/>
        </w:rPr>
        <w:t>Мар’янівської</w:t>
      </w:r>
      <w:proofErr w:type="spellEnd"/>
      <w:r w:rsidRPr="00BE3B7F">
        <w:rPr>
          <w:rFonts w:ascii="Times New Roman" w:eastAsia="Calibri" w:hAnsi="Times New Roman" w:cs="Times New Roman"/>
          <w:sz w:val="28"/>
          <w:szCs w:val="28"/>
        </w:rPr>
        <w:t xml:space="preserve"> селищної ради </w:t>
      </w:r>
    </w:p>
    <w:p w14:paraId="722D3B4D" w14:textId="04DCCC68" w:rsidR="00BE3B7F" w:rsidRPr="00BE3B7F" w:rsidRDefault="000C5840" w:rsidP="00A45A89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 лютого</w:t>
      </w:r>
      <w:r w:rsidR="00BE3B7F" w:rsidRPr="00BE3B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3B7F">
        <w:rPr>
          <w:rFonts w:ascii="Times New Roman" w:eastAsia="Calibri" w:hAnsi="Times New Roman" w:cs="Times New Roman"/>
          <w:sz w:val="28"/>
          <w:szCs w:val="28"/>
        </w:rPr>
        <w:t>2</w:t>
      </w:r>
      <w:r w:rsidR="00BE3B7F" w:rsidRPr="00BE3B7F">
        <w:rPr>
          <w:rFonts w:ascii="Times New Roman" w:eastAsia="Calibri" w:hAnsi="Times New Roman" w:cs="Times New Roman"/>
          <w:sz w:val="28"/>
          <w:szCs w:val="28"/>
        </w:rPr>
        <w:t xml:space="preserve"> року №</w:t>
      </w:r>
      <w:r w:rsidR="00DC595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DC595B">
        <w:rPr>
          <w:rFonts w:ascii="Times New Roman" w:eastAsia="Calibri" w:hAnsi="Times New Roman" w:cs="Times New Roman"/>
          <w:sz w:val="28"/>
          <w:szCs w:val="28"/>
        </w:rPr>
        <w:softHyphen/>
      </w:r>
      <w:r w:rsidR="00DC595B">
        <w:rPr>
          <w:rFonts w:ascii="Times New Roman" w:eastAsia="Calibri" w:hAnsi="Times New Roman" w:cs="Times New Roman"/>
          <w:sz w:val="28"/>
          <w:szCs w:val="28"/>
        </w:rPr>
        <w:softHyphen/>
      </w:r>
      <w:r w:rsidR="00DC595B">
        <w:rPr>
          <w:rFonts w:ascii="Times New Roman" w:eastAsia="Calibri" w:hAnsi="Times New Roman" w:cs="Times New Roman"/>
          <w:sz w:val="28"/>
          <w:szCs w:val="28"/>
        </w:rPr>
        <w:softHyphen/>
      </w:r>
      <w:r w:rsidR="00DC595B">
        <w:rPr>
          <w:rFonts w:ascii="Times New Roman" w:eastAsia="Calibri" w:hAnsi="Times New Roman" w:cs="Times New Roman"/>
          <w:sz w:val="28"/>
          <w:szCs w:val="28"/>
        </w:rPr>
        <w:softHyphen/>
      </w:r>
      <w:r w:rsidR="00DC595B">
        <w:rPr>
          <w:rFonts w:ascii="Times New Roman" w:eastAsia="Calibri" w:hAnsi="Times New Roman" w:cs="Times New Roman"/>
          <w:sz w:val="28"/>
          <w:szCs w:val="28"/>
        </w:rPr>
        <w:softHyphen/>
      </w:r>
      <w:r w:rsidR="00FE1E63">
        <w:rPr>
          <w:rFonts w:ascii="Times New Roman" w:eastAsia="Calibri" w:hAnsi="Times New Roman" w:cs="Times New Roman"/>
          <w:sz w:val="28"/>
          <w:szCs w:val="28"/>
        </w:rPr>
        <w:t>6</w:t>
      </w:r>
      <w:r w:rsidR="00BE3B7F" w:rsidRPr="00BE3B7F">
        <w:rPr>
          <w:rFonts w:ascii="Times New Roman" w:eastAsia="Calibri" w:hAnsi="Times New Roman" w:cs="Times New Roman"/>
          <w:sz w:val="28"/>
          <w:szCs w:val="28"/>
        </w:rPr>
        <w:t>/__</w:t>
      </w:r>
    </w:p>
    <w:p w14:paraId="4C48DC54" w14:textId="77777777" w:rsidR="00BE3B7F" w:rsidRPr="00BE3B7F" w:rsidRDefault="00A45A89" w:rsidP="00A45A8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E3B7F" w:rsidRPr="00A45A89">
        <w:rPr>
          <w:rFonts w:ascii="Times New Roman" w:eastAsia="Calibri" w:hAnsi="Times New Roman" w:cs="Times New Roman"/>
          <w:sz w:val="28"/>
          <w:szCs w:val="28"/>
        </w:rPr>
        <w:t>в редакції рішення селищної ради</w:t>
      </w:r>
      <w:r w:rsidRPr="00A45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A89">
        <w:rPr>
          <w:rFonts w:ascii="Times New Roman" w:hAnsi="Times New Roman"/>
          <w:sz w:val="28"/>
          <w:szCs w:val="28"/>
        </w:rPr>
        <w:t>від 22 грудня 2021 року №22/18)</w:t>
      </w:r>
    </w:p>
    <w:p w14:paraId="223956F6" w14:textId="77777777" w:rsidR="00BE3B7F" w:rsidRPr="00A45A89" w:rsidRDefault="00BE3B7F" w:rsidP="00A45A89">
      <w:pPr>
        <w:pStyle w:val="a3"/>
        <w:spacing w:before="0" w:after="0"/>
        <w:ind w:left="5387"/>
        <w:jc w:val="right"/>
        <w:rPr>
          <w:lang w:val="uk-UA"/>
        </w:rPr>
      </w:pPr>
    </w:p>
    <w:p w14:paraId="0CC9EA0C" w14:textId="77777777" w:rsidR="00DE4E4B" w:rsidRPr="00A45A89" w:rsidRDefault="00DE4E4B" w:rsidP="00A45A89">
      <w:pPr>
        <w:pStyle w:val="a3"/>
        <w:spacing w:before="0" w:after="0"/>
        <w:ind w:left="5387"/>
        <w:rPr>
          <w:lang w:val="uk-UA"/>
        </w:rPr>
      </w:pPr>
    </w:p>
    <w:p w14:paraId="39247732" w14:textId="77777777" w:rsidR="00BE3B7F" w:rsidRPr="00BE3B7F" w:rsidRDefault="00BE3B7F" w:rsidP="00BE3B7F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</w:pPr>
      <w:r w:rsidRPr="00BE3B7F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  <w:t>Заходи</w:t>
      </w:r>
    </w:p>
    <w:p w14:paraId="46FD92C7" w14:textId="77777777" w:rsidR="00BE3B7F" w:rsidRPr="00BE3B7F" w:rsidRDefault="00BE3B7F" w:rsidP="00BE3B7F">
      <w:pPr>
        <w:keepNext/>
        <w:spacing w:before="240" w:after="60" w:line="240" w:lineRule="auto"/>
        <w:ind w:left="-567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</w:pPr>
      <w:r w:rsidRPr="00BE3B7F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щодо реалізації Програми «Питна вода </w:t>
      </w:r>
      <w:proofErr w:type="spellStart"/>
      <w:r w:rsidRPr="00BE3B7F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Мар’янівської</w:t>
      </w:r>
      <w:proofErr w:type="spellEnd"/>
      <w:r w:rsidRPr="00BE3B7F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 селищної ради на 2022-2026 роки»</w:t>
      </w: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843"/>
        <w:gridCol w:w="2835"/>
        <w:gridCol w:w="2409"/>
      </w:tblGrid>
      <w:tr w:rsidR="00C07DC4" w:rsidRPr="00C07DC4" w14:paraId="6B30A0F8" w14:textId="77777777" w:rsidTr="00FE1E63">
        <w:trPr>
          <w:cantSplit/>
          <w:trHeight w:val="966"/>
        </w:trPr>
        <w:tc>
          <w:tcPr>
            <w:tcW w:w="3402" w:type="dxa"/>
          </w:tcPr>
          <w:p w14:paraId="53A6D134" w14:textId="77777777" w:rsidR="00C07DC4" w:rsidRPr="00C07DC4" w:rsidRDefault="00C07DC4" w:rsidP="00C07DC4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843" w:type="dxa"/>
          </w:tcPr>
          <w:p w14:paraId="41B4A536" w14:textId="77777777" w:rsidR="00C07DC4" w:rsidRPr="00C07DC4" w:rsidRDefault="00C07DC4" w:rsidP="00C07DC4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Терміни виконання</w:t>
            </w:r>
          </w:p>
        </w:tc>
        <w:tc>
          <w:tcPr>
            <w:tcW w:w="2835" w:type="dxa"/>
          </w:tcPr>
          <w:p w14:paraId="4A32E2FB" w14:textId="77777777" w:rsidR="00C07DC4" w:rsidRPr="00C07DC4" w:rsidRDefault="00C07DC4" w:rsidP="00C07DC4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Джерела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фінансування,тис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грн</w:t>
            </w:r>
          </w:p>
        </w:tc>
        <w:tc>
          <w:tcPr>
            <w:tcW w:w="2409" w:type="dxa"/>
          </w:tcPr>
          <w:p w14:paraId="1D3A9346" w14:textId="77777777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0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Виконавці</w:t>
            </w:r>
          </w:p>
        </w:tc>
      </w:tr>
      <w:tr w:rsidR="00C07DC4" w:rsidRPr="00C07DC4" w14:paraId="2C38E6AB" w14:textId="77777777" w:rsidTr="00FE1E63">
        <w:tc>
          <w:tcPr>
            <w:tcW w:w="3402" w:type="dxa"/>
          </w:tcPr>
          <w:p w14:paraId="439C414E" w14:textId="259A53E0" w:rsidR="00C07DC4" w:rsidRPr="00C07DC4" w:rsidRDefault="00C07DC4" w:rsidP="00C07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Придбання матеріалів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оплата послуг по поточному ремонту централізованих мереж</w:t>
            </w:r>
            <w:r w:rsid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водопостачання та водовідведення.</w:t>
            </w:r>
          </w:p>
        </w:tc>
        <w:tc>
          <w:tcPr>
            <w:tcW w:w="1843" w:type="dxa"/>
          </w:tcPr>
          <w:p w14:paraId="5C8226E0" w14:textId="3D1B95FB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рр.</w:t>
            </w:r>
          </w:p>
        </w:tc>
        <w:tc>
          <w:tcPr>
            <w:tcW w:w="2835" w:type="dxa"/>
          </w:tcPr>
          <w:p w14:paraId="081A3B8A" w14:textId="3F3DD110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бюджет, кошти інших джерел, </w:t>
            </w:r>
            <w:r w:rsid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409" w:type="dxa"/>
          </w:tcPr>
          <w:p w14:paraId="716AE0A4" w14:textId="77777777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14:paraId="2AA0740C" w14:textId="77777777" w:rsidTr="00FE1E63">
        <w:tc>
          <w:tcPr>
            <w:tcW w:w="3402" w:type="dxa"/>
          </w:tcPr>
          <w:p w14:paraId="1DF607F6" w14:textId="77777777" w:rsidR="00C07DC4" w:rsidRPr="00C07DC4" w:rsidRDefault="00C07DC4" w:rsidP="00C07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Будівництво свердловини для водопостачання населення в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с.Бужани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коригування проектно-кошторисної документації</w:t>
            </w:r>
          </w:p>
        </w:tc>
        <w:tc>
          <w:tcPr>
            <w:tcW w:w="1843" w:type="dxa"/>
          </w:tcPr>
          <w:p w14:paraId="029C3A0B" w14:textId="340A0906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рр.</w:t>
            </w:r>
          </w:p>
        </w:tc>
        <w:tc>
          <w:tcPr>
            <w:tcW w:w="2835" w:type="dxa"/>
          </w:tcPr>
          <w:p w14:paraId="3E6B6B06" w14:textId="77777777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 кошти інших джерел,</w:t>
            </w:r>
          </w:p>
          <w:p w14:paraId="39F59368" w14:textId="574149D1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09" w:type="dxa"/>
          </w:tcPr>
          <w:p w14:paraId="1D24DF8A" w14:textId="77777777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14:paraId="08C1B85E" w14:textId="77777777" w:rsidTr="00FE1E63">
        <w:tc>
          <w:tcPr>
            <w:tcW w:w="3402" w:type="dxa"/>
          </w:tcPr>
          <w:p w14:paraId="6890ABB3" w14:textId="77777777" w:rsidR="00C07DC4" w:rsidRPr="00C07DC4" w:rsidRDefault="00C07DC4" w:rsidP="00C07D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Реконструкція та будівництво систем водопостачання.</w:t>
            </w:r>
          </w:p>
        </w:tc>
        <w:tc>
          <w:tcPr>
            <w:tcW w:w="1843" w:type="dxa"/>
          </w:tcPr>
          <w:p w14:paraId="1117ECD7" w14:textId="73ADF286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рр.</w:t>
            </w:r>
          </w:p>
        </w:tc>
        <w:tc>
          <w:tcPr>
            <w:tcW w:w="2835" w:type="dxa"/>
          </w:tcPr>
          <w:p w14:paraId="5DE59C6A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14:paraId="4CAE8412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14:paraId="5E0D8027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409" w:type="dxa"/>
          </w:tcPr>
          <w:p w14:paraId="46FA3B4C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14:paraId="107CA80A" w14:textId="77777777" w:rsidTr="00FE1E63">
        <w:tc>
          <w:tcPr>
            <w:tcW w:w="3402" w:type="dxa"/>
          </w:tcPr>
          <w:p w14:paraId="0ACA94E4" w14:textId="77777777" w:rsidR="00C07DC4" w:rsidRPr="00C07DC4" w:rsidRDefault="00C07DC4" w:rsidP="00C07DC4">
            <w:pPr>
              <w:tabs>
                <w:tab w:val="left" w:pos="45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4.Нове будівництво очисних споруд.</w:t>
            </w:r>
          </w:p>
        </w:tc>
        <w:tc>
          <w:tcPr>
            <w:tcW w:w="1843" w:type="dxa"/>
          </w:tcPr>
          <w:p w14:paraId="18BE9EC9" w14:textId="286E7145" w:rsidR="00C07DC4" w:rsidRPr="00C07DC4" w:rsidRDefault="00C07DC4" w:rsidP="00C07DC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14:paraId="63DE4216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 кошти інших джерел,</w:t>
            </w:r>
          </w:p>
          <w:p w14:paraId="609A2141" w14:textId="77777777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13269,8</w:t>
            </w:r>
          </w:p>
        </w:tc>
        <w:tc>
          <w:tcPr>
            <w:tcW w:w="2409" w:type="dxa"/>
          </w:tcPr>
          <w:p w14:paraId="13FA9D99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14:paraId="307D84DD" w14:textId="77777777" w:rsidTr="00FE1E63">
        <w:tc>
          <w:tcPr>
            <w:tcW w:w="3402" w:type="dxa"/>
          </w:tcPr>
          <w:p w14:paraId="1947369E" w14:textId="77777777" w:rsidR="00C07DC4" w:rsidRPr="00C07DC4" w:rsidRDefault="00C07DC4" w:rsidP="00C07DC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5.Роботи з поліпшення стану водних об'єктів - джерел питного водопостачання.</w:t>
            </w:r>
          </w:p>
        </w:tc>
        <w:tc>
          <w:tcPr>
            <w:tcW w:w="1843" w:type="dxa"/>
          </w:tcPr>
          <w:p w14:paraId="5C06FA9A" w14:textId="769B7018" w:rsidR="00C07DC4" w:rsidRPr="00C07DC4" w:rsidRDefault="00C07DC4" w:rsidP="00C07DC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14:paraId="12C8D06C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14:paraId="3CF076FB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14:paraId="70115A6A" w14:textId="5768A42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409" w:type="dxa"/>
          </w:tcPr>
          <w:p w14:paraId="64C68F8A" w14:textId="77777777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14:paraId="41817752" w14:textId="77777777" w:rsidTr="00FE1E63">
        <w:tc>
          <w:tcPr>
            <w:tcW w:w="3402" w:type="dxa"/>
          </w:tcPr>
          <w:p w14:paraId="2C185ACE" w14:textId="46A38ED5" w:rsidR="00C07DC4" w:rsidRPr="00C07DC4" w:rsidRDefault="00C07DC4" w:rsidP="00C07DC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центробіжних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насосів, електродвигунів та приладів обліку обсягу води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артсвердловин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централізованого водопостачання та громадських колодязів</w:t>
            </w:r>
          </w:p>
        </w:tc>
        <w:tc>
          <w:tcPr>
            <w:tcW w:w="1843" w:type="dxa"/>
          </w:tcPr>
          <w:p w14:paraId="3D605E3D" w14:textId="15CB455E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14:paraId="41564816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14:paraId="2618485D" w14:textId="77777777" w:rsidR="00C07DC4" w:rsidRPr="00C07DC4" w:rsidRDefault="00C07DC4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14:paraId="350C15FD" w14:textId="643AEE3E" w:rsidR="00C07DC4" w:rsidRPr="00C07DC4" w:rsidRDefault="00FE1E63" w:rsidP="00C07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07DC4"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409" w:type="dxa"/>
          </w:tcPr>
          <w:p w14:paraId="2BB45DDB" w14:textId="3FE4C698" w:rsidR="00C07DC4" w:rsidRPr="00C07DC4" w:rsidRDefault="00C07DC4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C07DC4" w:rsidRPr="00C07DC4" w14:paraId="253DB193" w14:textId="77777777" w:rsidTr="00FE1E63">
        <w:tc>
          <w:tcPr>
            <w:tcW w:w="3402" w:type="dxa"/>
          </w:tcPr>
          <w:p w14:paraId="11D5A12D" w14:textId="77BE5481" w:rsidR="00C07DC4" w:rsidRDefault="00C07DC4" w:rsidP="00C07DC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Оплата послуг за здійсненням контролю та проведенням дослідження якості питної води централізованого </w:t>
            </w:r>
            <w:r w:rsid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постачання</w:t>
            </w:r>
            <w:r w:rsid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громадських колодязів</w:t>
            </w:r>
          </w:p>
        </w:tc>
        <w:tc>
          <w:tcPr>
            <w:tcW w:w="1843" w:type="dxa"/>
          </w:tcPr>
          <w:p w14:paraId="4B94F03F" w14:textId="759B619C" w:rsidR="00C07DC4" w:rsidRPr="00C07DC4" w:rsidRDefault="00FE1E63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-2026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2835" w:type="dxa"/>
          </w:tcPr>
          <w:p w14:paraId="40C0E4BA" w14:textId="77777777" w:rsidR="00FE1E63" w:rsidRPr="00FE1E63" w:rsidRDefault="00FE1E63" w:rsidP="00FE1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</w:p>
          <w:p w14:paraId="431397C0" w14:textId="77777777" w:rsidR="00FE1E63" w:rsidRPr="00FE1E63" w:rsidRDefault="00FE1E63" w:rsidP="00FE1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джерел,</w:t>
            </w:r>
          </w:p>
          <w:p w14:paraId="2BD183DE" w14:textId="2F6A3580" w:rsidR="00C07DC4" w:rsidRPr="00C07DC4" w:rsidRDefault="00FE1E63" w:rsidP="00FE1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E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409" w:type="dxa"/>
          </w:tcPr>
          <w:p w14:paraId="1FBCB377" w14:textId="0D84197F" w:rsidR="00C07DC4" w:rsidRPr="00C07DC4" w:rsidRDefault="00FE1E63" w:rsidP="00C07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Мар’янівське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ВУЖКГ, </w:t>
            </w:r>
            <w:proofErr w:type="spellStart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Мар’янівська</w:t>
            </w:r>
            <w:proofErr w:type="spellEnd"/>
            <w:r w:rsidRPr="00C0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</w:tbl>
    <w:p w14:paraId="2C9A648C" w14:textId="77777777" w:rsidR="00C14D38" w:rsidRPr="00C07DC4" w:rsidRDefault="00C14D38" w:rsidP="00C94487">
      <w:pPr>
        <w:pStyle w:val="a3"/>
        <w:spacing w:before="0" w:after="0"/>
      </w:pPr>
    </w:p>
    <w:sectPr w:rsidR="00C14D38" w:rsidRPr="00C07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736"/>
    <w:multiLevelType w:val="hybridMultilevel"/>
    <w:tmpl w:val="DCA09E9E"/>
    <w:lvl w:ilvl="0" w:tplc="3522D8E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A2DEAA54">
      <w:numFmt w:val="bullet"/>
      <w:lvlText w:val="•"/>
      <w:lvlJc w:val="left"/>
      <w:pPr>
        <w:ind w:left="2205" w:hanging="82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6DC5D56"/>
    <w:multiLevelType w:val="hybridMultilevel"/>
    <w:tmpl w:val="DECE2182"/>
    <w:lvl w:ilvl="0" w:tplc="9DD69C7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34877270">
    <w:abstractNumId w:val="0"/>
  </w:num>
  <w:num w:numId="2" w16cid:durableId="120135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C2"/>
    <w:rsid w:val="000449DD"/>
    <w:rsid w:val="00096C08"/>
    <w:rsid w:val="000B2457"/>
    <w:rsid w:val="000B5AD7"/>
    <w:rsid w:val="000C5840"/>
    <w:rsid w:val="000D7B80"/>
    <w:rsid w:val="001870C2"/>
    <w:rsid w:val="00193F8A"/>
    <w:rsid w:val="00290C56"/>
    <w:rsid w:val="005B7EDF"/>
    <w:rsid w:val="006479F3"/>
    <w:rsid w:val="00663031"/>
    <w:rsid w:val="007544E4"/>
    <w:rsid w:val="007A6009"/>
    <w:rsid w:val="007B7866"/>
    <w:rsid w:val="0094516B"/>
    <w:rsid w:val="00966521"/>
    <w:rsid w:val="00A45A89"/>
    <w:rsid w:val="00A6423F"/>
    <w:rsid w:val="00AD6E19"/>
    <w:rsid w:val="00AE5414"/>
    <w:rsid w:val="00BE3B7F"/>
    <w:rsid w:val="00C07DC4"/>
    <w:rsid w:val="00C14D38"/>
    <w:rsid w:val="00C8491E"/>
    <w:rsid w:val="00C94487"/>
    <w:rsid w:val="00CB2EAD"/>
    <w:rsid w:val="00CF41B9"/>
    <w:rsid w:val="00D157A7"/>
    <w:rsid w:val="00D4026C"/>
    <w:rsid w:val="00DC595B"/>
    <w:rsid w:val="00DD5FD6"/>
    <w:rsid w:val="00DE4E4B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079E"/>
  <w15:docId w15:val="{7C7F956E-0815-4D14-9C20-70DC1A5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80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E3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a4"/>
    <w:uiPriority w:val="99"/>
    <w:unhideWhenUsed/>
    <w:rsid w:val="000D7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0D7B8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5">
    <w:name w:val="Без інтервалів Знак"/>
    <w:link w:val="a6"/>
    <w:uiPriority w:val="1"/>
    <w:locked/>
    <w:rsid w:val="000D7B80"/>
  </w:style>
  <w:style w:type="paragraph" w:styleId="a6">
    <w:name w:val="No Spacing"/>
    <w:link w:val="a5"/>
    <w:uiPriority w:val="1"/>
    <w:qFormat/>
    <w:rsid w:val="000D7B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B7EDF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E3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0664-748A-4229-B43F-9088E752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Foxtrot Port</cp:lastModifiedBy>
  <cp:revision>2</cp:revision>
  <cp:lastPrinted>2023-01-27T05:22:00Z</cp:lastPrinted>
  <dcterms:created xsi:type="dcterms:W3CDTF">2023-01-27T05:44:00Z</dcterms:created>
  <dcterms:modified xsi:type="dcterms:W3CDTF">2023-01-27T05:44:00Z</dcterms:modified>
</cp:coreProperties>
</file>