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15" w:type="dxa"/>
        <w:tblInd w:w="113" w:type="dxa"/>
        <w:tblLayout w:type="fixed"/>
        <w:tblCellMar>
          <w:top w:w="9" w:type="dxa"/>
          <w:right w:w="4" w:type="dxa"/>
        </w:tblCellMar>
        <w:tblLook w:val="04A0" w:firstRow="1" w:lastRow="0" w:firstColumn="1" w:lastColumn="0" w:noHBand="0" w:noVBand="1"/>
      </w:tblPr>
      <w:tblGrid>
        <w:gridCol w:w="459"/>
        <w:gridCol w:w="2117"/>
        <w:gridCol w:w="860"/>
        <w:gridCol w:w="1691"/>
        <w:gridCol w:w="4688"/>
      </w:tblGrid>
      <w:tr w:rsidR="00BA492B" w14:paraId="003F0B2C" w14:textId="77777777" w:rsidTr="00D25877">
        <w:trPr>
          <w:trHeight w:val="2970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BB6D" w14:textId="77777777" w:rsidR="00BA492B" w:rsidRDefault="00BA492B" w:rsidP="00CC1993">
            <w:pPr>
              <w:spacing w:line="234" w:lineRule="auto"/>
              <w:ind w:left="5" w:right="261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0" w:name="_Hlk64531274"/>
          </w:p>
          <w:p w14:paraId="359EF36E" w14:textId="538EE144" w:rsidR="00BA492B" w:rsidRDefault="00BA492B" w:rsidP="00CC1993">
            <w:pPr>
              <w:ind w:left="290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8A98" w14:textId="77777777" w:rsidR="00BA492B" w:rsidRDefault="00BA492B" w:rsidP="00CC199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0CEAB593" w14:textId="77777777" w:rsidR="00BA492B" w:rsidRDefault="00BA492B" w:rsidP="00CC1993">
            <w:pPr>
              <w:spacing w:after="32" w:line="241" w:lineRule="auto"/>
              <w:ind w:left="907" w:hanging="5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ІНФОРМАЦІЙНА КАРТКА </w:t>
            </w:r>
          </w:p>
          <w:p w14:paraId="23447F67" w14:textId="32EE8545" w:rsidR="00BA492B" w:rsidRDefault="00BA492B" w:rsidP="00CC1993">
            <w:pPr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№</w:t>
            </w:r>
            <w:r w:rsidR="005816BD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5D85256" w14:textId="7EDBD47C" w:rsidR="00BA492B" w:rsidRDefault="00BA492B" w:rsidP="00CC1993">
            <w:pPr>
              <w:spacing w:after="34" w:line="242" w:lineRule="auto"/>
              <w:ind w:left="209" w:firstLine="46"/>
              <w:jc w:val="center"/>
            </w:pPr>
          </w:p>
          <w:p w14:paraId="26DB5E66" w14:textId="77777777" w:rsidR="00BA492B" w:rsidRDefault="00BA492B" w:rsidP="00CC1993">
            <w:pPr>
              <w:ind w:left="-7"/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DBA0" w14:textId="446D1512" w:rsidR="00DE2BB6" w:rsidRPr="00D25877" w:rsidRDefault="00AB799B" w:rsidP="00DE2B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258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КОМУНАЛЬНА УСТАНОВА</w:t>
            </w:r>
          </w:p>
          <w:p w14:paraId="200D3240" w14:textId="5FB12B13" w:rsidR="00DE2BB6" w:rsidRPr="00D25877" w:rsidRDefault="00DE2BB6" w:rsidP="00BD28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258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«ЦЕНТР НАДАННЯ СОЦІАЛЬНИХ ПОСЛУГ»</w:t>
            </w:r>
            <w:r w:rsidR="00BD288D" w:rsidRPr="00D258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258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МАР</w:t>
            </w:r>
            <w:r w:rsidRPr="00D258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’</w:t>
            </w:r>
            <w:r w:rsidRPr="00D258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ЯНІВСЬКОЇ СЕЛИЩНОЇ РАДИ</w:t>
            </w:r>
          </w:p>
          <w:p w14:paraId="26036553" w14:textId="77777777" w:rsidR="00D25877" w:rsidRDefault="00DE2BB6" w:rsidP="00DE2B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D25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45744</w:t>
            </w:r>
            <w:r w:rsidRPr="00D25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D25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Волинська  область, Луцький район,  </w:t>
            </w:r>
            <w:r w:rsidR="00BD288D" w:rsidRPr="00D25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 </w:t>
            </w:r>
          </w:p>
          <w:p w14:paraId="64AE0AE8" w14:textId="77777777" w:rsidR="00D25877" w:rsidRDefault="00DE2BB6" w:rsidP="00DE2B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D25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смт</w:t>
            </w:r>
            <w:proofErr w:type="spellEnd"/>
            <w:r w:rsidRPr="00D25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25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Мар’янівка</w:t>
            </w:r>
            <w:proofErr w:type="spellEnd"/>
            <w:r w:rsidRPr="00D25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, вул. Незалежності, буд. 26,    </w:t>
            </w:r>
            <w:r w:rsidR="00BD288D" w:rsidRPr="00D25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 </w:t>
            </w:r>
          </w:p>
          <w:p w14:paraId="354D8237" w14:textId="03E558DA" w:rsidR="00DE2BB6" w:rsidRPr="00D25877" w:rsidRDefault="00BD288D" w:rsidP="00DE2B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r w:rsidRPr="00D25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DE2BB6" w:rsidRPr="00D25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</w:t>
            </w:r>
            <w:r w:rsidR="00DE2BB6" w:rsidRPr="00D25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  <w:r w:rsidR="00DE2BB6" w:rsidRPr="00D25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DE2BB6" w:rsidRPr="00D25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: </w:t>
            </w:r>
            <w:proofErr w:type="spellStart"/>
            <w:r w:rsidR="00DE2BB6" w:rsidRPr="00D25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maryanivka</w:t>
            </w:r>
            <w:proofErr w:type="spellEnd"/>
            <w:r w:rsidR="00DE2BB6" w:rsidRPr="00D25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_</w:t>
            </w:r>
            <w:proofErr w:type="spellStart"/>
            <w:r w:rsidR="00DE2BB6" w:rsidRPr="00D25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sockom</w:t>
            </w:r>
            <w:proofErr w:type="spellEnd"/>
            <w:r w:rsidR="00DE2BB6" w:rsidRPr="00D25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@</w:t>
            </w:r>
            <w:proofErr w:type="spellStart"/>
            <w:r w:rsidR="00DE2BB6" w:rsidRPr="00D25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ukr</w:t>
            </w:r>
            <w:proofErr w:type="spellEnd"/>
            <w:r w:rsidR="00DE2BB6" w:rsidRPr="00D25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="00DE2BB6" w:rsidRPr="00D25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net</w:t>
            </w:r>
          </w:p>
          <w:p w14:paraId="79893DF6" w14:textId="77777777" w:rsidR="00DE2BB6" w:rsidRPr="00BD288D" w:rsidRDefault="00DE2BB6" w:rsidP="00DE2B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4DECFE4A" w14:textId="77777777" w:rsidR="00D25877" w:rsidRPr="00C07053" w:rsidRDefault="00D25877" w:rsidP="00D25877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</w:pP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>Графік роботи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:</w:t>
            </w:r>
          </w:p>
          <w:p w14:paraId="17E44BA1" w14:textId="77777777" w:rsidR="00D25877" w:rsidRPr="00C07053" w:rsidRDefault="00D25877" w:rsidP="00D25877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</w:pPr>
            <w:proofErr w:type="gramStart"/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П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>Н</w:t>
            </w:r>
            <w:proofErr w:type="gramEnd"/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‒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Ч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>Т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 xml:space="preserve"> з 8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>: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1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 xml:space="preserve">5 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‒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17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>:15</w:t>
            </w:r>
          </w:p>
          <w:p w14:paraId="2C3624CC" w14:textId="77777777" w:rsidR="00D25877" w:rsidRPr="00C07053" w:rsidRDefault="00D25877" w:rsidP="00D25877">
            <w:pPr>
              <w:pStyle w:val="a3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П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>Т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 xml:space="preserve"> з 8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 xml:space="preserve">:15 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‒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1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>6: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00</w:t>
            </w:r>
          </w:p>
          <w:p w14:paraId="42D1A8A1" w14:textId="342E80A0" w:rsidR="00BA492B" w:rsidRDefault="00D25877" w:rsidP="00D25877">
            <w:pPr>
              <w:pStyle w:val="a3"/>
              <w:jc w:val="center"/>
            </w:pPr>
            <w:proofErr w:type="spellStart"/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перерва</w:t>
            </w:r>
            <w:proofErr w:type="spellEnd"/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: 13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>: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00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‒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1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val="uk-UA"/>
              </w:rPr>
              <w:t>3:</w:t>
            </w:r>
            <w:r w:rsidRPr="00C07053">
              <w:rPr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45</w:t>
            </w:r>
          </w:p>
        </w:tc>
        <w:bookmarkStart w:id="1" w:name="_GoBack"/>
        <w:bookmarkEnd w:id="1"/>
      </w:tr>
      <w:tr w:rsidR="00BA492B" w14:paraId="71A2ED88" w14:textId="77777777" w:rsidTr="00BD288D">
        <w:trPr>
          <w:trHeight w:val="532"/>
        </w:trPr>
        <w:tc>
          <w:tcPr>
            <w:tcW w:w="25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52EE" w14:textId="77777777" w:rsidR="00BA492B" w:rsidRDefault="00BA492B" w:rsidP="00CC1993"/>
        </w:tc>
        <w:tc>
          <w:tcPr>
            <w:tcW w:w="7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33ED" w14:textId="77777777" w:rsidR="00BA492B" w:rsidRPr="0050267E" w:rsidRDefault="00BA492B" w:rsidP="00CC1993">
            <w:pPr>
              <w:ind w:left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gramStart"/>
            <w:r w:rsidRPr="009540D2">
              <w:rPr>
                <w:rFonts w:ascii="Times New Roman" w:hAnsi="Times New Roman" w:cs="Times New Roman"/>
                <w:b/>
                <w:sz w:val="28"/>
                <w:szCs w:val="28"/>
              </w:rPr>
              <w:t>СОЦ</w:t>
            </w:r>
            <w:proofErr w:type="gramEnd"/>
            <w:r w:rsidRPr="009540D2">
              <w:rPr>
                <w:rFonts w:ascii="Times New Roman" w:hAnsi="Times New Roman" w:cs="Times New Roman"/>
                <w:b/>
                <w:sz w:val="28"/>
                <w:szCs w:val="28"/>
              </w:rPr>
              <w:t>ІАЛЬНА ПРОФІЛАКТИКА</w:t>
            </w:r>
          </w:p>
        </w:tc>
      </w:tr>
      <w:tr w:rsidR="00BA492B" w:rsidRPr="00D25877" w14:paraId="12A8AC35" w14:textId="77777777" w:rsidTr="004B4779">
        <w:trPr>
          <w:trHeight w:val="337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6380F" w14:textId="52B18B38" w:rsidR="00BA492B" w:rsidRPr="00BF7634" w:rsidRDefault="00BA492B" w:rsidP="00122FA4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7AF4" w14:textId="0DCF671F" w:rsidR="00BA492B" w:rsidRPr="00D25877" w:rsidRDefault="00BA492B" w:rsidP="00122FA4">
            <w:pPr>
              <w:ind w:left="169" w:right="3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Змі</w:t>
            </w:r>
            <w:proofErr w:type="gram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</w:t>
            </w:r>
            <w:proofErr w:type="spellEnd"/>
            <w:proofErr w:type="gram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  <w:r w:rsidR="00D258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C4DF" w14:textId="3E531A32" w:rsidR="00BA492B" w:rsidRPr="00D25877" w:rsidRDefault="00BD288D" w:rsidP="00BD288D">
            <w:pPr>
              <w:spacing w:before="100" w:beforeAutospacing="1" w:after="100" w:afterAutospacing="1"/>
              <w:ind w:left="152" w:right="153" w:hanging="1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D25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BA492B" w:rsidRPr="00D25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омплекс заходів, що здійснюються суб’єктом, який надає соціальні послуги, спрямований на попередження, обмеження та зупинення негативних соціальних і особистісних (поведінкових) явищ та їх наслідків у соціальному середовищі та реалізується за допомогою різних інструментів впливу соціального, юридичного, педагогічного, психологічного характеру.</w:t>
            </w:r>
          </w:p>
          <w:p w14:paraId="4DCB7DDF" w14:textId="77777777" w:rsidR="00BA492B" w:rsidRPr="00D25877" w:rsidRDefault="00BA492B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492B" w14:paraId="3CD9C0C7" w14:textId="77777777" w:rsidTr="004B4779">
        <w:trPr>
          <w:trHeight w:val="97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7E573" w14:textId="4EBCA8FB" w:rsidR="00BA492B" w:rsidRPr="00BF7634" w:rsidRDefault="00BA492B" w:rsidP="00122FA4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A0C79" w14:textId="77777777" w:rsidR="00BA492B" w:rsidRPr="00BF7634" w:rsidRDefault="00BA492B" w:rsidP="00122FA4">
            <w:pPr>
              <w:spacing w:after="179"/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Д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окумент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и</w:t>
            </w: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необхідн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і</w:t>
            </w: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для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отримання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соціальної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516E" w14:textId="3E0D6397" w:rsidR="00BA492B" w:rsidRPr="00BD288D" w:rsidRDefault="00BD288D" w:rsidP="00BD288D">
            <w:pPr>
              <w:spacing w:before="100" w:beforeAutospacing="1" w:after="100" w:afterAutospacing="1"/>
              <w:ind w:left="152" w:right="153" w:hanging="1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122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вернення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заява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потенційного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отримувача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законного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представника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A492B" w14:paraId="20AE5A19" w14:textId="77777777" w:rsidTr="004B4779">
        <w:trPr>
          <w:trHeight w:val="149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67A4" w14:textId="36AB7283" w:rsidR="00BA492B" w:rsidRPr="00BF7634" w:rsidRDefault="00BA492B" w:rsidP="00122FA4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5ADC9" w14:textId="1520B720" w:rsidR="00BA492B" w:rsidRPr="00D25877" w:rsidRDefault="00BA492B" w:rsidP="00122F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Форма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  <w:r w:rsidR="00D258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BC20" w14:textId="2C60E8D7" w:rsidR="00BA492B" w:rsidRPr="00BD288D" w:rsidRDefault="00BA492B" w:rsidP="00BD288D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ind w:left="152" w:right="15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88D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BD288D">
              <w:rPr>
                <w:rFonts w:ascii="Times New Roman" w:hAnsi="Times New Roman" w:cs="Times New Roman"/>
                <w:sz w:val="28"/>
                <w:szCs w:val="28"/>
              </w:rPr>
              <w:t>приміщенні</w:t>
            </w:r>
            <w:proofErr w:type="spellEnd"/>
            <w:r w:rsidRPr="00BD2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88D">
              <w:rPr>
                <w:rFonts w:ascii="Times New Roman" w:hAnsi="Times New Roman" w:cs="Times New Roman"/>
                <w:sz w:val="28"/>
                <w:szCs w:val="28"/>
              </w:rPr>
              <w:t>суб’єкт</w:t>
            </w:r>
            <w:proofErr w:type="spellEnd"/>
            <w:r w:rsidRPr="00BD28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BD28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288D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BD2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88D">
              <w:rPr>
                <w:rFonts w:ascii="Times New Roman" w:hAnsi="Times New Roman" w:cs="Times New Roman"/>
                <w:sz w:val="28"/>
                <w:szCs w:val="28"/>
              </w:rPr>
              <w:t>нада</w:t>
            </w:r>
            <w:proofErr w:type="spellEnd"/>
            <w:r w:rsidRPr="00BD28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BD2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D288D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D288D">
              <w:rPr>
                <w:rFonts w:ascii="Times New Roman" w:hAnsi="Times New Roman" w:cs="Times New Roman"/>
                <w:sz w:val="28"/>
                <w:szCs w:val="28"/>
              </w:rPr>
              <w:t>іальну</w:t>
            </w:r>
            <w:proofErr w:type="spellEnd"/>
            <w:r w:rsidRPr="00BD2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88D">
              <w:rPr>
                <w:rFonts w:ascii="Times New Roman" w:hAnsi="Times New Roman" w:cs="Times New Roman"/>
                <w:sz w:val="28"/>
                <w:szCs w:val="28"/>
              </w:rPr>
              <w:t>послугу</w:t>
            </w:r>
            <w:proofErr w:type="spellEnd"/>
            <w:r w:rsidRPr="00BD28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A61C19" w14:textId="149C6CE4" w:rsidR="00BA492B" w:rsidRPr="00D25877" w:rsidRDefault="00BA492B" w:rsidP="00D2587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ind w:left="709" w:right="138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77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proofErr w:type="gramStart"/>
            <w:r w:rsidRPr="00D2587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25877">
              <w:rPr>
                <w:rFonts w:ascii="Times New Roman" w:hAnsi="Times New Roman" w:cs="Times New Roman"/>
                <w:sz w:val="28"/>
                <w:szCs w:val="28"/>
              </w:rPr>
              <w:t>ісцем</w:t>
            </w:r>
            <w:proofErr w:type="spellEnd"/>
            <w:r w:rsidRPr="00D25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877">
              <w:rPr>
                <w:rFonts w:ascii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 w:rsidRPr="00D25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877">
              <w:rPr>
                <w:rFonts w:ascii="Times New Roman" w:hAnsi="Times New Roman" w:cs="Times New Roman"/>
                <w:sz w:val="28"/>
                <w:szCs w:val="28"/>
              </w:rPr>
              <w:t>отримувача</w:t>
            </w:r>
            <w:proofErr w:type="spellEnd"/>
            <w:r w:rsidRPr="00D25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877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D258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90CA50" w14:textId="77777777" w:rsidR="00BA492B" w:rsidRPr="00226711" w:rsidRDefault="00BA492B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2B" w:rsidRPr="00D25877" w14:paraId="3AA9BD27" w14:textId="77777777" w:rsidTr="004B4779">
        <w:trPr>
          <w:trHeight w:val="120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C28C" w14:textId="6A54DED5" w:rsidR="00BA492B" w:rsidRPr="00BF7634" w:rsidRDefault="00BA492B" w:rsidP="00122FA4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96DB8" w14:textId="231DFAA1" w:rsidR="00BA492B" w:rsidRPr="00D25877" w:rsidRDefault="00BA492B" w:rsidP="00122FA4">
            <w:pPr>
              <w:ind w:left="486" w:right="3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Термін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  <w:r w:rsidR="00D258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0529" w14:textId="29560286" w:rsidR="00BA492B" w:rsidRPr="00D25877" w:rsidRDefault="00BD288D" w:rsidP="004B4779">
            <w:pPr>
              <w:spacing w:before="100" w:beforeAutospacing="1" w:after="100" w:afterAutospacing="1"/>
              <w:ind w:left="152" w:right="138" w:hanging="1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D25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A492B" w:rsidRPr="00D25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троки</w:t>
            </w:r>
            <w:r w:rsidR="004B4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BA492B" w:rsidRPr="00D25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</w:t>
            </w:r>
            <w:r w:rsidR="004B4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BA492B" w:rsidRPr="00D25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соціальної</w:t>
            </w:r>
            <w:r w:rsidR="004B4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BA492B" w:rsidRPr="00D25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</w:t>
            </w:r>
            <w:r w:rsidR="004B4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BA492B" w:rsidRPr="00D25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</w:t>
            </w:r>
            <w:proofErr w:type="spellEnd"/>
            <w:r w:rsidR="00BA492B" w:rsidRPr="00D25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чаються індивідуально для кожного отримувача соціальної послуги залежно від його потреб, узгоджуються з отримувачем соціальної послуги та/або його законним представником після комплексного визначення</w:t>
            </w:r>
            <w:r w:rsidR="004B4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BA492B" w:rsidRPr="00D25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індивідуальних</w:t>
            </w:r>
            <w:r w:rsidR="004B4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BA492B" w:rsidRPr="00D25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потреб,</w:t>
            </w:r>
            <w:r w:rsidR="004B4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BA492B" w:rsidRPr="00D25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оцінки</w:t>
            </w:r>
            <w:r w:rsidR="004B4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BA492B" w:rsidRPr="00D25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ситуації,</w:t>
            </w:r>
            <w:r w:rsidR="004B4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BA492B" w:rsidRPr="00D25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</w:t>
            </w:r>
            <w:r w:rsidR="004B4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BA492B" w:rsidRPr="00D25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індивідуального</w:t>
            </w:r>
            <w:r w:rsidR="004B4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BA492B" w:rsidRPr="00D25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</w:t>
            </w:r>
            <w:r w:rsidR="004B4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BA492B" w:rsidRPr="00D25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(профілактичної програми).</w:t>
            </w:r>
          </w:p>
        </w:tc>
      </w:tr>
      <w:tr w:rsidR="00BA492B" w14:paraId="5FC5CB2B" w14:textId="77777777" w:rsidTr="004B4779">
        <w:trPr>
          <w:trHeight w:val="97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F77FC" w14:textId="6ABC7FDC" w:rsidR="00BA492B" w:rsidRPr="00BF7634" w:rsidRDefault="00BA492B" w:rsidP="00122FA4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3AE7AB" w14:textId="77777777" w:rsidR="00BA492B" w:rsidRPr="00BF7634" w:rsidRDefault="00BA492B" w:rsidP="00122F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</w:t>
            </w:r>
            <w:proofErr w:type="gramEnd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іальні</w:t>
            </w:r>
            <w:proofErr w:type="spellEnd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групи</w:t>
            </w:r>
            <w:proofErr w:type="spellEnd"/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D68555" w14:textId="623B9DDC" w:rsidR="00BA492B" w:rsidRPr="00226711" w:rsidRDefault="00BD288D" w:rsidP="004B4779">
            <w:pPr>
              <w:spacing w:before="100" w:beforeAutospacing="1" w:after="100" w:afterAutospacing="1"/>
              <w:ind w:left="152" w:right="138" w:hanging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122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соби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сім’ї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перебувають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складних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життєвих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обставинах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незалежно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віку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статі</w:t>
            </w:r>
            <w:proofErr w:type="spellEnd"/>
            <w:r w:rsidR="00BA492B" w:rsidRPr="00954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492B" w14:paraId="26C0FC68" w14:textId="77777777" w:rsidTr="004B4779">
        <w:trPr>
          <w:trHeight w:val="83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20CA" w14:textId="5C8214E7" w:rsidR="00BA492B" w:rsidRPr="00BF7634" w:rsidRDefault="00BA492B" w:rsidP="00122FA4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6BBFF" w14:textId="63AB9F87" w:rsidR="00BA492B" w:rsidRPr="00D25877" w:rsidRDefault="00BA492B" w:rsidP="00122FA4">
            <w:pPr>
              <w:ind w:left="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Умови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  <w:r w:rsidR="00D258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24F2" w14:textId="763F6B6B" w:rsidR="00BA492B" w:rsidRPr="00226711" w:rsidRDefault="004B4779" w:rsidP="004B4779">
            <w:pPr>
              <w:spacing w:before="100" w:beforeAutospacing="1" w:after="100" w:afterAutospacing="1"/>
              <w:ind w:left="152" w:hanging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</w:t>
            </w:r>
            <w:r w:rsidR="00D258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б</w:t>
            </w:r>
            <w:proofErr w:type="spellStart"/>
            <w:r w:rsidR="00BA492B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езоплатно</w:t>
            </w:r>
            <w:proofErr w:type="spellEnd"/>
          </w:p>
        </w:tc>
      </w:tr>
      <w:tr w:rsidR="00BA492B" w:rsidRPr="00D25877" w14:paraId="1484AB4C" w14:textId="77777777" w:rsidTr="004B4779">
        <w:trPr>
          <w:trHeight w:val="60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FE6DD" w14:textId="0568D709" w:rsidR="00BA492B" w:rsidRPr="00BF7634" w:rsidRDefault="00BA492B" w:rsidP="00122FA4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7.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9842" w14:textId="77777777" w:rsidR="00BA492B" w:rsidRPr="00BF7634" w:rsidRDefault="00BA492B" w:rsidP="00122F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Правові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ідстави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соціальної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EBFF" w14:textId="2C70E5F1" w:rsidR="00BA492B" w:rsidRDefault="00BA492B" w:rsidP="004B4779">
            <w:pPr>
              <w:spacing w:before="100" w:beforeAutospacing="1" w:after="100" w:afterAutospacing="1"/>
              <w:ind w:left="152" w:right="138" w:hanging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6" w:anchor="n13" w:history="1">
              <w:proofErr w:type="spellStart"/>
              <w:r w:rsidRPr="004B477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Держав</w:t>
              </w:r>
              <w:r w:rsidR="004B477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ний</w:t>
              </w:r>
              <w:proofErr w:type="spellEnd"/>
              <w:r w:rsidR="004B477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стандарт </w:t>
              </w:r>
              <w:proofErr w:type="spellStart"/>
              <w:proofErr w:type="gramStart"/>
              <w:r w:rsidR="004B477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соц</w:t>
              </w:r>
              <w:proofErr w:type="gramEnd"/>
              <w:r w:rsidR="004B477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іальної</w:t>
              </w:r>
              <w:proofErr w:type="spellEnd"/>
              <w:r w:rsidR="004B477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4B477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послуги</w:t>
              </w:r>
              <w:proofErr w:type="spellEnd"/>
              <w:r w:rsidR="004B477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 xml:space="preserve"> </w:t>
              </w:r>
              <w:proofErr w:type="spellStart"/>
              <w:r w:rsidRPr="004B477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профілактики</w:t>
              </w:r>
              <w:proofErr w:type="spellEnd"/>
            </w:hyperlink>
            <w:r w:rsidR="00122FA4" w:rsidRPr="00122FA4">
              <w:rPr>
                <w:rStyle w:val="a4"/>
                <w:rFonts w:ascii="Times New Roman" w:hAnsi="Times New Roman" w:cs="Times New Roman"/>
                <w:sz w:val="28"/>
                <w:szCs w:val="28"/>
                <w:u w:val="none"/>
                <w:lang w:val="uk-UA"/>
              </w:rPr>
              <w:t xml:space="preserve"> </w:t>
            </w:r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(наказ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Мінсоцполітики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10.08.2015</w:t>
            </w:r>
            <w:r w:rsidR="00122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№ 912,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зареєстрований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Міністерстві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юстиції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29.09.2015</w:t>
            </w:r>
            <w:r w:rsidR="00122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Pr="00F518BA">
              <w:rPr>
                <w:rFonts w:ascii="Times New Roman" w:hAnsi="Times New Roman" w:cs="Times New Roman"/>
                <w:sz w:val="28"/>
                <w:szCs w:val="28"/>
              </w:rPr>
              <w:t xml:space="preserve"> за № 1155/27600).</w:t>
            </w:r>
          </w:p>
          <w:p w14:paraId="405B958A" w14:textId="2B2F8002" w:rsidR="00BA492B" w:rsidRPr="004B4779" w:rsidRDefault="004B4779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hyperlink r:id="rId7" w:history="1">
              <w:r w:rsidRPr="004B477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https://zakon.rada.gov.ua/laws/show/z1155-</w:t>
              </w:r>
            </w:hyperlink>
            <w:r w:rsidRPr="004B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A492B" w:rsidRPr="004B47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15#Text</w:t>
            </w:r>
          </w:p>
        </w:tc>
      </w:tr>
      <w:tr w:rsidR="00BA492B" w:rsidRPr="00D25877" w14:paraId="01B8856D" w14:textId="77777777" w:rsidTr="004B4779">
        <w:trPr>
          <w:trHeight w:val="60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461F" w14:textId="5359CA09" w:rsidR="00BA492B" w:rsidRPr="00FB6612" w:rsidRDefault="00BA492B" w:rsidP="00122FA4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</w:t>
            </w:r>
            <w:r w:rsidR="004B47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ADFFD" w14:textId="77777777" w:rsidR="00BA492B" w:rsidRPr="00BF7634" w:rsidRDefault="00BA492B" w:rsidP="00122F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ідстави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відмови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наданні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соціальної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C6C0" w14:textId="5803332F" w:rsidR="00BA492B" w:rsidRPr="00FB6612" w:rsidRDefault="004B4779" w:rsidP="00D25877">
            <w:pPr>
              <w:ind w:left="152" w:right="138" w:hanging="15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</w:t>
            </w:r>
            <w:r w:rsidR="00122F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С</w:t>
            </w:r>
            <w:r w:rsidR="00BA492B" w:rsidRPr="00D258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уб’є</w:t>
            </w:r>
            <w:r w:rsidRPr="00D258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кт, що надає соціальну послугу,</w:t>
            </w:r>
            <w:r w:rsidR="00BA492B" w:rsidRPr="00D258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може відмовити отримувачеві соціальної послуги </w:t>
            </w:r>
            <w:proofErr w:type="spellStart"/>
            <w:r w:rsidR="00BA492B" w:rsidRPr="00D258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r w:rsidR="00BA492B" w:rsidRPr="00D258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її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r w:rsidR="00BA492B" w:rsidRPr="00D258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надан</w:t>
            </w:r>
            <w:proofErr w:type="spellEnd"/>
            <w:r w:rsidR="00BA492B" w:rsidRPr="00D258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ні,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proofErr w:type="spellStart"/>
            <w:r w:rsidR="00BA492B" w:rsidRPr="00D258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якщо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r w:rsidR="00BA492B" w:rsidRPr="00D258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напрям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r w:rsidR="00BA492B" w:rsidRPr="00D258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r w:rsidR="00BA492B" w:rsidRPr="00D258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суб</w:t>
            </w:r>
            <w:proofErr w:type="spellEnd"/>
            <w:r w:rsidR="00BA492B" w:rsidRPr="00D258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’єкта,</w:t>
            </w:r>
            <w:r w:rsidR="00D258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r w:rsidR="00BA492B" w:rsidRPr="00D258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що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  </w:t>
            </w:r>
            <w:r w:rsidR="00BA492B" w:rsidRPr="00D258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надає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r w:rsidR="00BA492B" w:rsidRPr="00D258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r w:rsidR="00BA492B" w:rsidRPr="00D258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послуги,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r w:rsidR="00BA492B" w:rsidRPr="00D258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r w:rsidR="00BA492B" w:rsidRPr="00D258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відповідає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r w:rsidR="00BA492B" w:rsidRPr="00D258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визначеним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r w:rsidR="00BA492B" w:rsidRPr="00D258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індивідуальним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r w:rsidR="00BA492B" w:rsidRPr="00D258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потребам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r w:rsidRPr="00D258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отримува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ч</w:t>
            </w:r>
            <w:r w:rsidR="00BA492B" w:rsidRPr="00D258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а соціальної послуги.</w:t>
            </w:r>
          </w:p>
        </w:tc>
      </w:tr>
      <w:bookmarkEnd w:id="0"/>
    </w:tbl>
    <w:p w14:paraId="03B2EFAC" w14:textId="77777777" w:rsidR="00CF313A" w:rsidRPr="00D25877" w:rsidRDefault="00CF313A">
      <w:pPr>
        <w:rPr>
          <w:lang w:val="uk-UA"/>
        </w:rPr>
      </w:pPr>
    </w:p>
    <w:p w14:paraId="29DFBEED" w14:textId="69505169" w:rsidR="008F7D05" w:rsidRPr="00AB799B" w:rsidRDefault="00AB799B" w:rsidP="008F7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комунально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ї установи</w:t>
      </w:r>
    </w:p>
    <w:p w14:paraId="07AC5FBF" w14:textId="77777777" w:rsidR="008F7D05" w:rsidRDefault="008F7D05" w:rsidP="008F7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«Центр надання соціальних послуг» </w:t>
      </w:r>
    </w:p>
    <w:p w14:paraId="4F9A01EA" w14:textId="77777777" w:rsidR="00DE2BB6" w:rsidRDefault="00DE2BB6" w:rsidP="00DE2B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Мар</w:t>
      </w:r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янівської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Христина НОВОСАД</w:t>
      </w:r>
    </w:p>
    <w:p w14:paraId="5322BE5C" w14:textId="77777777" w:rsidR="008F7D05" w:rsidRDefault="008F7D05"/>
    <w:sectPr w:rsidR="008F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22EDB"/>
    <w:multiLevelType w:val="hybridMultilevel"/>
    <w:tmpl w:val="05EC85A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1060E"/>
    <w:multiLevelType w:val="hybridMultilevel"/>
    <w:tmpl w:val="0EDA348C"/>
    <w:lvl w:ilvl="0" w:tplc="0422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20"/>
    <w:rsid w:val="00122FA4"/>
    <w:rsid w:val="004B4779"/>
    <w:rsid w:val="005816BD"/>
    <w:rsid w:val="00680251"/>
    <w:rsid w:val="008F7D05"/>
    <w:rsid w:val="00A10020"/>
    <w:rsid w:val="00AB799B"/>
    <w:rsid w:val="00B748F7"/>
    <w:rsid w:val="00BA492B"/>
    <w:rsid w:val="00BD288D"/>
    <w:rsid w:val="00CF313A"/>
    <w:rsid w:val="00D25877"/>
    <w:rsid w:val="00D56021"/>
    <w:rsid w:val="00DE2BB6"/>
    <w:rsid w:val="00F4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33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2B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A492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A492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4">
    <w:name w:val="Hyperlink"/>
    <w:basedOn w:val="a0"/>
    <w:uiPriority w:val="99"/>
    <w:unhideWhenUsed/>
    <w:rsid w:val="00BA49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4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492B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D2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2B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A492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A492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4">
    <w:name w:val="Hyperlink"/>
    <w:basedOn w:val="a0"/>
    <w:uiPriority w:val="99"/>
    <w:unhideWhenUsed/>
    <w:rsid w:val="00BA49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4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492B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D2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z1155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155-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1524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9</cp:revision>
  <dcterms:created xsi:type="dcterms:W3CDTF">2023-05-22T11:38:00Z</dcterms:created>
  <dcterms:modified xsi:type="dcterms:W3CDTF">2023-06-14T08:41:00Z</dcterms:modified>
</cp:coreProperties>
</file>