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7CA" w:rsidRPr="002517CA" w:rsidRDefault="002517CA" w:rsidP="002517CA">
      <w:pPr>
        <w:spacing w:after="0" w:line="240" w:lineRule="auto"/>
        <w:ind w:left="5245"/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uk-UA" w:eastAsia="zh-CN"/>
        </w:rPr>
      </w:pPr>
      <w:r w:rsidRPr="002517CA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2517CA" w:rsidRPr="002517CA" w:rsidRDefault="002517CA" w:rsidP="002517CA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517C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2517CA" w:rsidRPr="002517CA" w:rsidRDefault="002517CA" w:rsidP="002517CA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517C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2517CA" w:rsidRPr="002517CA" w:rsidRDefault="002517CA" w:rsidP="002517CA">
      <w:pPr>
        <w:spacing w:after="0" w:line="240" w:lineRule="auto"/>
        <w:ind w:left="5245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2517C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ED52F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2517C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травня</w:t>
      </w:r>
      <w:r w:rsidRPr="002517CA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2517CA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2026 року № </w:t>
      </w:r>
      <w:bookmarkStart w:id="0" w:name="_GoBack"/>
      <w:bookmarkEnd w:id="0"/>
    </w:p>
    <w:p w:rsidR="002517CA" w:rsidRPr="002517CA" w:rsidRDefault="002517CA" w:rsidP="002517CA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tbl>
      <w:tblPr>
        <w:tblW w:w="10123" w:type="dxa"/>
        <w:tblInd w:w="108" w:type="dxa"/>
        <w:tblLook w:val="04A0" w:firstRow="1" w:lastRow="0" w:firstColumn="1" w:lastColumn="0" w:noHBand="0" w:noVBand="1"/>
      </w:tblPr>
      <w:tblGrid>
        <w:gridCol w:w="9888"/>
        <w:gridCol w:w="235"/>
      </w:tblGrid>
      <w:tr w:rsidR="002517CA" w:rsidRPr="00ED52F9" w:rsidTr="002517CA">
        <w:tc>
          <w:tcPr>
            <w:tcW w:w="9888" w:type="dxa"/>
            <w:hideMark/>
          </w:tcPr>
          <w:p w:rsidR="002517CA" w:rsidRPr="002517CA" w:rsidRDefault="002517CA" w:rsidP="0025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ТЕХНОЛОГІЧНА </w:t>
            </w:r>
            <w:r w:rsidRPr="002517C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 КАРТКА 44 (00202 )</w:t>
            </w:r>
          </w:p>
          <w:p w:rsidR="002517CA" w:rsidRPr="002517CA" w:rsidRDefault="002517CA" w:rsidP="0025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2517C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адміністративної послуги</w:t>
            </w:r>
          </w:p>
          <w:p w:rsidR="002517CA" w:rsidRPr="002517CA" w:rsidRDefault="002517CA" w:rsidP="0025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2517CA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НАДАННЯ ДОЗВОЛУ НА РОЗРОБЛЕННЯ ТЕХНІЧНОЇ ДОКУМЕНТАЦІЇ ІЗ ЗЕМЛЕУСТРОЮ ЩОДО ВСТАНОВЛЕННЯ (ВІДНОВЛЕННЯ) МЕЖ ЗЕМЕЛЬНОЇ ДІЛЯНКИ В НАТУРІ (НА МІСЦЕВОСТІ)</w:t>
            </w:r>
          </w:p>
        </w:tc>
        <w:tc>
          <w:tcPr>
            <w:tcW w:w="235" w:type="dxa"/>
          </w:tcPr>
          <w:p w:rsidR="002517CA" w:rsidRPr="002517CA" w:rsidRDefault="002517CA" w:rsidP="002517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bCs/>
                <w:noProof/>
                <w:spacing w:val="2"/>
                <w:sz w:val="24"/>
                <w:szCs w:val="24"/>
                <w:lang w:val="uk-UA"/>
              </w:rPr>
            </w:pPr>
          </w:p>
        </w:tc>
      </w:tr>
    </w:tbl>
    <w:p w:rsidR="00675D64" w:rsidRPr="00675D64" w:rsidRDefault="00675D64" w:rsidP="00675D64">
      <w:pPr>
        <w:spacing w:after="0"/>
        <w:rPr>
          <w:rFonts w:ascii="Times New Roman" w:eastAsia="Times New Roman" w:hAnsi="Times New Roman" w:cs="Times New Roman"/>
          <w:b/>
          <w:noProof/>
          <w:color w:val="auto"/>
          <w:sz w:val="24"/>
          <w:szCs w:val="24"/>
          <w:lang w:val="uk-UA"/>
        </w:rPr>
      </w:pPr>
    </w:p>
    <w:tbl>
      <w:tblPr>
        <w:tblW w:w="9639" w:type="dxa"/>
        <w:tblInd w:w="294" w:type="dxa"/>
        <w:tblLayout w:type="fixed"/>
        <w:tblCellMar>
          <w:top w:w="28" w:type="dxa"/>
          <w:left w:w="0" w:type="dxa"/>
          <w:bottom w:w="28" w:type="dxa"/>
        </w:tblCellMar>
        <w:tblLook w:val="04A0" w:firstRow="1" w:lastRow="0" w:firstColumn="1" w:lastColumn="0" w:noHBand="0" w:noVBand="1"/>
      </w:tblPr>
      <w:tblGrid>
        <w:gridCol w:w="567"/>
        <w:gridCol w:w="3399"/>
        <w:gridCol w:w="2409"/>
        <w:gridCol w:w="850"/>
        <w:gridCol w:w="2414"/>
      </w:tblGrid>
      <w:tr w:rsidR="005C15E7" w:rsidRPr="000B2939" w:rsidTr="001E362A"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A62488">
            <w:pPr>
              <w:spacing w:after="0" w:line="240" w:lineRule="auto"/>
              <w:ind w:left="46" w:right="-10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A62488">
            <w:pPr>
              <w:spacing w:after="0" w:line="240" w:lineRule="auto"/>
              <w:ind w:left="533" w:hanging="526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572D6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C15E7" w:rsidRPr="000B2939" w:rsidRDefault="005C15E7" w:rsidP="00E05313">
            <w:pPr>
              <w:spacing w:after="0" w:line="240" w:lineRule="auto"/>
              <w:ind w:right="27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15E7" w:rsidRPr="000B2939" w:rsidRDefault="005C15E7" w:rsidP="00A624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5C15E7" w:rsidRPr="000B2939" w:rsidTr="001E362A">
        <w:trPr>
          <w:trHeight w:val="54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A62488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1</w:t>
            </w:r>
          </w:p>
        </w:tc>
        <w:tc>
          <w:tcPr>
            <w:tcW w:w="339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1C2E02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 xml:space="preserve">Прийом і перевірка повноти пакету документів 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572D6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Відділ земельних та охорони навколишнього середовища/</w:t>
            </w:r>
          </w:p>
          <w:p w:rsidR="005C15E7" w:rsidRPr="000B2939" w:rsidRDefault="005C15E7" w:rsidP="00572D6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572D63" w:rsidRPr="00710E82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E05313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C15E7" w:rsidRPr="000B2939" w:rsidRDefault="005C15E7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 дня</w:t>
            </w:r>
          </w:p>
        </w:tc>
      </w:tr>
      <w:tr w:rsidR="005C15E7" w:rsidRPr="000B2939" w:rsidTr="001E36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A62488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1C2E02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Реєстрація заяви та пакету документів в журналі реєстрації заяв громадян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572D6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 xml:space="preserve">Адміністратор </w:t>
            </w:r>
            <w:r w:rsidR="00572D63" w:rsidRPr="00710E82">
              <w:rPr>
                <w:noProof/>
                <w:color w:val="000000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E05313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В день звернення</w:t>
            </w:r>
          </w:p>
        </w:tc>
      </w:tr>
      <w:tr w:rsidR="005C15E7" w:rsidRPr="000B2939" w:rsidTr="001E362A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A62488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3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1C2E02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Накладення резолюції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572D6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Селищний голова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E05313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15E7" w:rsidRPr="000B2939" w:rsidRDefault="005C15E7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1-2 дня</w:t>
            </w:r>
          </w:p>
        </w:tc>
      </w:tr>
      <w:tr w:rsidR="005C15E7" w:rsidRPr="000B2939" w:rsidTr="001E362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A62488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4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1C2E02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Передача заяви та пакету документів до відділу земельних ресурсів та охорони навколишнього середовища Мар’янівської селищної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675D64" w:rsidP="00572D6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>
              <w:rPr>
                <w:noProof/>
                <w:color w:val="000000"/>
                <w:lang w:val="uk-UA" w:bidi="hi-IN"/>
              </w:rPr>
              <w:t>Адміністратор</w:t>
            </w:r>
            <w:r w:rsidR="005C15E7" w:rsidRPr="000B2939">
              <w:rPr>
                <w:noProof/>
                <w:color w:val="000000"/>
                <w:lang w:val="uk-UA" w:bidi="hi-IN"/>
              </w:rPr>
              <w:t xml:space="preserve">/ </w:t>
            </w:r>
            <w:r w:rsidR="005C15E7" w:rsidRPr="000B2939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E05313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C15E7" w:rsidRPr="000B2939" w:rsidRDefault="005C15E7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2-3 дня.</w:t>
            </w:r>
          </w:p>
        </w:tc>
      </w:tr>
      <w:tr w:rsidR="005C15E7" w:rsidRPr="000B2939" w:rsidTr="001E362A"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A62488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5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1C2E02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 xml:space="preserve">Організація підготовки матеріалів для розгляду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572D6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Відділ земельних та охорони навколишнього середовища</w:t>
            </w:r>
          </w:p>
          <w:p w:rsidR="005C15E7" w:rsidRPr="000B2939" w:rsidRDefault="005C15E7" w:rsidP="00572D6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Голова комісії</w:t>
            </w:r>
          </w:p>
          <w:p w:rsidR="005C15E7" w:rsidRPr="000B2939" w:rsidRDefault="005C15E7" w:rsidP="00572D63">
            <w:pPr>
              <w:pStyle w:val="a3"/>
              <w:spacing w:before="60" w:line="254" w:lineRule="auto"/>
              <w:jc w:val="center"/>
              <w:rPr>
                <w:noProof/>
                <w:color w:val="FF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Секретар комісії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15E7" w:rsidRPr="000B2939" w:rsidRDefault="005C15E7" w:rsidP="00E05313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5C15E7" w:rsidRPr="000B2939" w:rsidRDefault="005C15E7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5 днів</w:t>
            </w:r>
          </w:p>
        </w:tc>
      </w:tr>
      <w:tr w:rsidR="005C15E7" w:rsidRPr="000B2939" w:rsidTr="001E36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A62488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6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1C2E02">
            <w:pPr>
              <w:pStyle w:val="a3"/>
              <w:shd w:val="clear" w:color="auto" w:fill="FFFFFF"/>
              <w:spacing w:before="60" w:line="254" w:lineRule="auto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Розгляд заяви та пакету документів на засіданні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572D6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Голова, секретар та члени  комісії (у разі залучення до роботи комісії)</w:t>
            </w:r>
          </w:p>
          <w:p w:rsidR="005C15E7" w:rsidRPr="000B2939" w:rsidRDefault="005C15E7" w:rsidP="00572D6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Спеціалісти відділу земельних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 w:rsidP="00E05313">
            <w:pPr>
              <w:pStyle w:val="a3"/>
              <w:shd w:val="clear" w:color="auto" w:fill="FFFFFF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В, 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15E7" w:rsidRPr="000B2939" w:rsidRDefault="005C15E7">
            <w:pPr>
              <w:spacing w:after="0"/>
              <w:ind w:firstLine="135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</w:t>
            </w:r>
            <w:r w:rsid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en-US" w:bidi="hi-IN"/>
              </w:rPr>
              <w:t>г</w:t>
            </w: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ом 2 днів</w:t>
            </w:r>
          </w:p>
        </w:tc>
      </w:tr>
      <w:tr w:rsidR="005C15E7" w:rsidRPr="000B2939" w:rsidTr="001E362A">
        <w:tc>
          <w:tcPr>
            <w:tcW w:w="56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A62488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lastRenderedPageBreak/>
              <w:t>7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1C2E02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Відповідно до протоколу за результатами розгляду та рекомендацій постійної комісії селищної ради з питань сільського господарства, соціального відродження села, регулювання земельних відносин, екології раціонального використання природних ресурсів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572D63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C15E7" w:rsidRPr="000B2939" w:rsidRDefault="005C15E7" w:rsidP="00E0531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C15E7" w:rsidRPr="000B2939" w:rsidRDefault="00572D63">
            <w:pPr>
              <w:widowControl w:val="0"/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 xml:space="preserve"> 45 днів</w:t>
            </w:r>
          </w:p>
        </w:tc>
      </w:tr>
      <w:tr w:rsidR="005C15E7" w:rsidRPr="000B2939" w:rsidTr="001E362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A62488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8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1C2E02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проекту рішення секретарю селищної ради для розміщення на сайті Мар’янівської селищної ради 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572D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E0531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spacing w:after="0"/>
              <w:jc w:val="both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C15E7" w:rsidRPr="000B2939" w:rsidTr="001E362A"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A62488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9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1C2E02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Розгляд проекту рішення  на засіданні селищної ради 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572D63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Засідання сесії  Мар’янівської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E05313">
            <w:pPr>
              <w:pStyle w:val="a3"/>
              <w:spacing w:before="60" w:line="254" w:lineRule="auto"/>
              <w:jc w:val="center"/>
              <w:rPr>
                <w:noProof/>
                <w:lang w:val="uk-UA"/>
              </w:rPr>
            </w:pPr>
            <w:r w:rsidRPr="000B2939">
              <w:rPr>
                <w:noProof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30 днів</w:t>
            </w:r>
          </w:p>
        </w:tc>
      </w:tr>
      <w:tr w:rsidR="005C15E7" w:rsidRPr="000B2939" w:rsidTr="001E362A">
        <w:trPr>
          <w:trHeight w:val="53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A62488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10</w:t>
            </w:r>
          </w:p>
        </w:tc>
        <w:tc>
          <w:tcPr>
            <w:tcW w:w="339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1C2E02">
            <w:pPr>
              <w:spacing w:after="0"/>
              <w:rPr>
                <w:rFonts w:ascii="Times New Roman" w:eastAsia="Times New Roman" w:hAnsi="Times New Roman" w:cs="Times New Roman"/>
                <w:b/>
                <w:noProof/>
                <w:color w:val="auto"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Підготовка рішення та погодження його відповідно до  регламенту Мар’янівської  селищної  ради</w:t>
            </w:r>
          </w:p>
        </w:tc>
        <w:tc>
          <w:tcPr>
            <w:tcW w:w="240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3B0834" w:rsidP="00572D63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Відділ земельних ресурсів та охорони навколишнього середовища / секретар селищної ради</w:t>
            </w:r>
          </w:p>
        </w:tc>
        <w:tc>
          <w:tcPr>
            <w:tcW w:w="850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E0531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  <w:t>Протягом 10 днів</w:t>
            </w:r>
          </w:p>
        </w:tc>
      </w:tr>
      <w:tr w:rsidR="005C15E7" w:rsidRPr="000B2939" w:rsidTr="001E36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A62488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FF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11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1C2E02">
            <w:pPr>
              <w:spacing w:after="0"/>
              <w:rPr>
                <w:rFonts w:ascii="Times New Roman" w:eastAsia="Arial Unicode MS" w:hAnsi="Times New Roman" w:cs="Times New Roman"/>
                <w:noProof/>
                <w:color w:val="FF0000"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Передача рішення  сесії для видачі заявнику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572D63">
            <w:pPr>
              <w:widowControl w:val="0"/>
              <w:spacing w:after="0"/>
              <w:jc w:val="center"/>
              <w:rPr>
                <w:rFonts w:ascii="Times New Roman" w:eastAsia="Arial Unicode MS" w:hAnsi="Times New Roman" w:cs="Times New Roman"/>
                <w:noProof/>
                <w:kern w:val="2"/>
                <w:sz w:val="24"/>
                <w:szCs w:val="24"/>
                <w:lang w:val="uk-UA" w:bidi="hi-IN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Секретар Мар’янівської селищної ради</w:t>
            </w: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/Адміністратор</w:t>
            </w:r>
            <w:r w:rsidR="00572D63">
              <w:t xml:space="preserve"> </w:t>
            </w:r>
            <w:r w:rsidR="00572D63" w:rsidRPr="00572D63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E0531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Протягом 1 дня</w:t>
            </w:r>
          </w:p>
        </w:tc>
      </w:tr>
      <w:tr w:rsidR="005C15E7" w:rsidRPr="000B2939" w:rsidTr="001E362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A62488">
            <w:pPr>
              <w:pStyle w:val="a3"/>
              <w:widowControl w:val="0"/>
              <w:tabs>
                <w:tab w:val="num" w:pos="928"/>
              </w:tabs>
              <w:snapToGrid w:val="0"/>
              <w:spacing w:before="60" w:line="254" w:lineRule="auto"/>
              <w:jc w:val="center"/>
              <w:rPr>
                <w:noProof/>
                <w:color w:val="000000"/>
                <w:lang w:val="uk-UA" w:bidi="hi-IN"/>
              </w:rPr>
            </w:pPr>
            <w:r w:rsidRPr="000B2939">
              <w:rPr>
                <w:noProof/>
                <w:color w:val="000000"/>
                <w:lang w:val="uk-UA" w:bidi="hi-IN"/>
              </w:rPr>
              <w:t>12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1C2E02">
            <w:pPr>
              <w:widowControl w:val="0"/>
              <w:spacing w:after="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замовнику підготовленого  рішення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572D63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Адміністратор</w:t>
            </w:r>
            <w:r w:rsidR="00572D63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 xml:space="preserve"> </w:t>
            </w:r>
            <w:r w:rsidR="00572D63" w:rsidRPr="00572D63">
              <w:rPr>
                <w:rFonts w:ascii="Times New Roman" w:hAnsi="Times New Roman" w:cs="Times New Roman"/>
                <w:noProof/>
                <w:sz w:val="24"/>
                <w:szCs w:val="24"/>
                <w:lang w:val="uk-UA" w:bidi="hi-IN"/>
              </w:rPr>
              <w:t>центру надання адміністративних послуг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 w:rsidP="00E05313">
            <w:pPr>
              <w:pStyle w:val="a3"/>
              <w:spacing w:before="60" w:line="254" w:lineRule="auto"/>
              <w:jc w:val="center"/>
              <w:rPr>
                <w:noProof/>
                <w:color w:val="000000"/>
                <w:lang w:val="uk-UA"/>
              </w:rPr>
            </w:pPr>
            <w:r w:rsidRPr="000B2939">
              <w:rPr>
                <w:noProof/>
                <w:color w:val="000000"/>
                <w:lang w:val="uk-UA"/>
              </w:rPr>
              <w:t>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28" w:type="dxa"/>
              <w:right w:w="108" w:type="dxa"/>
            </w:tcMar>
            <w:vAlign w:val="center"/>
            <w:hideMark/>
          </w:tcPr>
          <w:p w:rsidR="005C15E7" w:rsidRPr="000B2939" w:rsidRDefault="005C15E7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0B293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Через 45 днів після звернення</w:t>
            </w:r>
          </w:p>
        </w:tc>
      </w:tr>
    </w:tbl>
    <w:tbl>
      <w:tblPr>
        <w:tblStyle w:val="a4"/>
        <w:tblW w:w="9639" w:type="dxa"/>
        <w:tblInd w:w="392" w:type="dxa"/>
        <w:tblLook w:val="04A0" w:firstRow="1" w:lastRow="0" w:firstColumn="1" w:lastColumn="0" w:noHBand="0" w:noVBand="1"/>
      </w:tblPr>
      <w:tblGrid>
        <w:gridCol w:w="9639"/>
      </w:tblGrid>
      <w:tr w:rsidR="00675D64" w:rsidRPr="00675D64" w:rsidTr="001E362A">
        <w:tc>
          <w:tcPr>
            <w:tcW w:w="9639" w:type="dxa"/>
          </w:tcPr>
          <w:p w:rsidR="00675D64" w:rsidRPr="00572D63" w:rsidRDefault="00675D64" w:rsidP="00675D64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572D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1C2E02" w:rsidRPr="00572D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72D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днів </w:t>
            </w:r>
          </w:p>
        </w:tc>
      </w:tr>
      <w:tr w:rsidR="00675D64" w:rsidRPr="00675D64" w:rsidTr="001E362A">
        <w:tc>
          <w:tcPr>
            <w:tcW w:w="9639" w:type="dxa"/>
          </w:tcPr>
          <w:p w:rsidR="00675D64" w:rsidRPr="00572D63" w:rsidRDefault="00675D64" w:rsidP="00675D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proofErr w:type="spellEnd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  <w:proofErr w:type="spellEnd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>днів</w:t>
            </w:r>
            <w:proofErr w:type="spellEnd"/>
            <w:r w:rsidRPr="00572D63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Pr="00572D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  <w:r w:rsidR="001C2E02" w:rsidRPr="00572D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572D63">
              <w:rPr>
                <w:rFonts w:ascii="Times New Roman" w:hAnsi="Times New Roman" w:cs="Times New Roman"/>
                <w:sz w:val="24"/>
                <w:szCs w:val="24"/>
              </w:rPr>
              <w:t xml:space="preserve">днів </w:t>
            </w:r>
          </w:p>
        </w:tc>
      </w:tr>
    </w:tbl>
    <w:p w:rsidR="001C2E02" w:rsidRPr="001C2E02" w:rsidRDefault="00675D64" w:rsidP="001C2E02">
      <w:pPr>
        <w:rPr>
          <w:rFonts w:ascii="Times New Roman" w:hAnsi="Times New Roman" w:cs="Times New Roman"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1C2E02" w:rsidRPr="001C2E0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1C2E02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1C2E02" w:rsidRPr="001C2E02">
        <w:rPr>
          <w:rFonts w:ascii="Times New Roman" w:hAnsi="Times New Roman" w:cs="Times New Roman"/>
          <w:i/>
          <w:sz w:val="24"/>
          <w:szCs w:val="24"/>
        </w:rPr>
        <w:t>*</w:t>
      </w:r>
      <w:proofErr w:type="spellStart"/>
      <w:r w:rsidR="001C2E02" w:rsidRPr="001C2E02">
        <w:rPr>
          <w:rFonts w:ascii="Times New Roman" w:hAnsi="Times New Roman" w:cs="Times New Roman"/>
          <w:i/>
          <w:sz w:val="24"/>
          <w:szCs w:val="24"/>
        </w:rPr>
        <w:t>Умовні</w:t>
      </w:r>
      <w:proofErr w:type="spellEnd"/>
      <w:r w:rsidR="001C2E02" w:rsidRPr="001C2E0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C2E02" w:rsidRPr="001C2E02">
        <w:rPr>
          <w:rFonts w:ascii="Times New Roman" w:hAnsi="Times New Roman" w:cs="Times New Roman"/>
          <w:i/>
          <w:sz w:val="24"/>
          <w:szCs w:val="24"/>
        </w:rPr>
        <w:t>позначки</w:t>
      </w:r>
      <w:proofErr w:type="spellEnd"/>
      <w:r w:rsidR="001C2E02" w:rsidRPr="001C2E02">
        <w:rPr>
          <w:rFonts w:ascii="Times New Roman" w:hAnsi="Times New Roman" w:cs="Times New Roman"/>
          <w:i/>
          <w:sz w:val="24"/>
          <w:szCs w:val="24"/>
        </w:rPr>
        <w:t xml:space="preserve">: В – </w:t>
      </w:r>
      <w:proofErr w:type="spellStart"/>
      <w:r w:rsidR="001C2E02" w:rsidRPr="001C2E02">
        <w:rPr>
          <w:rFonts w:ascii="Times New Roman" w:hAnsi="Times New Roman" w:cs="Times New Roman"/>
          <w:i/>
          <w:sz w:val="24"/>
          <w:szCs w:val="24"/>
        </w:rPr>
        <w:t>виконує</w:t>
      </w:r>
      <w:proofErr w:type="spellEnd"/>
      <w:r w:rsidR="001C2E02" w:rsidRPr="001C2E02">
        <w:rPr>
          <w:rFonts w:ascii="Times New Roman" w:hAnsi="Times New Roman" w:cs="Times New Roman"/>
          <w:i/>
          <w:sz w:val="24"/>
          <w:szCs w:val="24"/>
        </w:rPr>
        <w:t xml:space="preserve">; У – </w:t>
      </w:r>
      <w:proofErr w:type="spellStart"/>
      <w:r w:rsidR="001C2E02" w:rsidRPr="001C2E02">
        <w:rPr>
          <w:rFonts w:ascii="Times New Roman" w:hAnsi="Times New Roman" w:cs="Times New Roman"/>
          <w:i/>
          <w:sz w:val="24"/>
          <w:szCs w:val="24"/>
        </w:rPr>
        <w:t>бере</w:t>
      </w:r>
      <w:proofErr w:type="spellEnd"/>
      <w:r w:rsidR="001C2E02" w:rsidRPr="001C2E02">
        <w:rPr>
          <w:rFonts w:ascii="Times New Roman" w:hAnsi="Times New Roman" w:cs="Times New Roman"/>
          <w:i/>
          <w:sz w:val="24"/>
          <w:szCs w:val="24"/>
        </w:rPr>
        <w:t xml:space="preserve"> участь; П – </w:t>
      </w:r>
      <w:proofErr w:type="spellStart"/>
      <w:r w:rsidR="001C2E02" w:rsidRPr="001C2E02">
        <w:rPr>
          <w:rFonts w:ascii="Times New Roman" w:hAnsi="Times New Roman" w:cs="Times New Roman"/>
          <w:i/>
          <w:sz w:val="24"/>
          <w:szCs w:val="24"/>
        </w:rPr>
        <w:t>погоджує</w:t>
      </w:r>
      <w:proofErr w:type="spellEnd"/>
      <w:r w:rsidR="001C2E02" w:rsidRPr="001C2E02">
        <w:rPr>
          <w:rFonts w:ascii="Times New Roman" w:hAnsi="Times New Roman" w:cs="Times New Roman"/>
          <w:i/>
          <w:sz w:val="24"/>
          <w:szCs w:val="24"/>
        </w:rPr>
        <w:t xml:space="preserve">; З – </w:t>
      </w:r>
      <w:proofErr w:type="spellStart"/>
      <w:r w:rsidR="001C2E02" w:rsidRPr="001C2E02">
        <w:rPr>
          <w:rFonts w:ascii="Times New Roman" w:hAnsi="Times New Roman" w:cs="Times New Roman"/>
          <w:i/>
          <w:sz w:val="24"/>
          <w:szCs w:val="24"/>
        </w:rPr>
        <w:t>затверджує</w:t>
      </w:r>
      <w:proofErr w:type="spellEnd"/>
      <w:r w:rsidR="001C2E02" w:rsidRPr="001C2E02">
        <w:rPr>
          <w:rFonts w:ascii="Times New Roman" w:hAnsi="Times New Roman" w:cs="Times New Roman"/>
          <w:i/>
          <w:sz w:val="24"/>
          <w:szCs w:val="24"/>
        </w:rPr>
        <w:t>.</w:t>
      </w:r>
    </w:p>
    <w:p w:rsidR="000F379D" w:rsidRDefault="000F379D" w:rsidP="00675D64">
      <w:pPr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675D64" w:rsidRPr="00675D64" w:rsidRDefault="00E05313" w:rsidP="00675D6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="001E362A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</w:t>
      </w:r>
    </w:p>
    <w:p w:rsidR="00675D64" w:rsidRPr="00675D64" w:rsidRDefault="00675D64" w:rsidP="00675D64">
      <w:pPr>
        <w:shd w:val="clear" w:color="auto" w:fill="FFFFFF"/>
        <w:rPr>
          <w:rFonts w:ascii="Times New Roman" w:hAnsi="Times New Roman" w:cs="Times New Roman"/>
          <w:i/>
          <w:sz w:val="24"/>
          <w:szCs w:val="24"/>
        </w:rPr>
      </w:pPr>
    </w:p>
    <w:p w:rsidR="00675D64" w:rsidRDefault="00675D64" w:rsidP="00675D64">
      <w:pPr>
        <w:shd w:val="clear" w:color="auto" w:fill="FFFFFF"/>
        <w:rPr>
          <w:lang w:val="uk-UA"/>
        </w:rPr>
      </w:pPr>
    </w:p>
    <w:p w:rsidR="00675D64" w:rsidRPr="00EE2B2C" w:rsidRDefault="00675D64" w:rsidP="00675D64">
      <w:pPr>
        <w:rPr>
          <w:lang w:val="uk-UA"/>
        </w:rPr>
      </w:pPr>
    </w:p>
    <w:p w:rsidR="00675D64" w:rsidRPr="002424CD" w:rsidRDefault="00675D64" w:rsidP="00675D64">
      <w:pPr>
        <w:rPr>
          <w:lang w:val="uk-UA"/>
        </w:rPr>
      </w:pPr>
    </w:p>
    <w:p w:rsidR="005C6F1C" w:rsidRPr="000B2939" w:rsidRDefault="005C6F1C">
      <w:pPr>
        <w:rPr>
          <w:noProof/>
          <w:lang w:val="uk-UA"/>
        </w:rPr>
      </w:pPr>
    </w:p>
    <w:sectPr w:rsidR="005C6F1C" w:rsidRPr="000B2939" w:rsidSect="009769F8">
      <w:pgSz w:w="11906" w:h="16838"/>
      <w:pgMar w:top="568" w:right="850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A4A62"/>
    <w:rsid w:val="00025ACA"/>
    <w:rsid w:val="000962FC"/>
    <w:rsid w:val="000A4A62"/>
    <w:rsid w:val="000B2939"/>
    <w:rsid w:val="000D3DBD"/>
    <w:rsid w:val="000F379D"/>
    <w:rsid w:val="001C2E02"/>
    <w:rsid w:val="001E362A"/>
    <w:rsid w:val="002517CA"/>
    <w:rsid w:val="00255713"/>
    <w:rsid w:val="003B0834"/>
    <w:rsid w:val="003D0847"/>
    <w:rsid w:val="003D335B"/>
    <w:rsid w:val="00572D63"/>
    <w:rsid w:val="005738AA"/>
    <w:rsid w:val="005C15E7"/>
    <w:rsid w:val="005C6F1C"/>
    <w:rsid w:val="00675D64"/>
    <w:rsid w:val="006E0965"/>
    <w:rsid w:val="008D68AD"/>
    <w:rsid w:val="009769F8"/>
    <w:rsid w:val="00995BF0"/>
    <w:rsid w:val="009C17B8"/>
    <w:rsid w:val="009D1E9D"/>
    <w:rsid w:val="00A34438"/>
    <w:rsid w:val="00A62488"/>
    <w:rsid w:val="00E05313"/>
    <w:rsid w:val="00ED52F9"/>
    <w:rsid w:val="00F013F3"/>
    <w:rsid w:val="00F3207A"/>
    <w:rsid w:val="00FB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122CD"/>
  <w15:docId w15:val="{3B295D64-08F9-47E6-9B86-58A289DC1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A62"/>
    <w:pPr>
      <w:spacing w:after="160" w:line="254" w:lineRule="auto"/>
    </w:pPr>
    <w:rPr>
      <w:rFonts w:ascii="Calibri" w:eastAsia="Calibri" w:hAnsi="Calibri" w:cs="Calibri"/>
      <w:color w:val="00000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0A4A62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zh-CN"/>
    </w:rPr>
  </w:style>
  <w:style w:type="table" w:styleId="a4">
    <w:name w:val="Table Grid"/>
    <w:basedOn w:val="a1"/>
    <w:uiPriority w:val="39"/>
    <w:rsid w:val="00675D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675D64"/>
    <w:pPr>
      <w:spacing w:after="0" w:line="240" w:lineRule="auto"/>
    </w:pPr>
    <w:rPr>
      <w:rFonts w:ascii="Calibri" w:eastAsia="Calibri" w:hAnsi="Calibri" w:cs="Calibri"/>
      <w:color w:val="00000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1951</Words>
  <Characters>1113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25</cp:revision>
  <cp:lastPrinted>2022-05-12T11:11:00Z</cp:lastPrinted>
  <dcterms:created xsi:type="dcterms:W3CDTF">2022-01-13T12:40:00Z</dcterms:created>
  <dcterms:modified xsi:type="dcterms:W3CDTF">2026-05-25T07:53:00Z</dcterms:modified>
</cp:coreProperties>
</file>