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D69B" w14:textId="77777777" w:rsidR="00541102" w:rsidRPr="00541102" w:rsidRDefault="00541102" w:rsidP="0054110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1102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6AB9CF66" wp14:editId="75567476">
            <wp:extent cx="428625" cy="609600"/>
            <wp:effectExtent l="0" t="0" r="9525" b="0"/>
            <wp:docPr id="35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CFBF" w14:textId="77777777" w:rsidR="00541102" w:rsidRPr="00541102" w:rsidRDefault="00541102" w:rsidP="00541102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6C2DD19D" w14:textId="4E451A54" w:rsidR="00541102" w:rsidRDefault="00541102" w:rsidP="00541102">
      <w:pPr>
        <w:keepNext/>
        <w:keepLines/>
        <w:widowControl w:val="0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bookmark171"/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4C0FD9D0" w14:textId="449BB902" w:rsidR="00251C71" w:rsidRPr="00F752F1" w:rsidRDefault="00E127E2" w:rsidP="00E127E2">
      <w:pPr>
        <w:widowControl w:val="0"/>
        <w:spacing w:after="3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березня </w:t>
      </w:r>
      <w:r w:rsidR="00251C71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250051" w:rsidRPr="0025005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51C71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251C71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селище </w:t>
      </w:r>
      <w:proofErr w:type="spellStart"/>
      <w:r w:rsidR="00251C71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="00251C71" w:rsidRPr="00541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№</w:t>
      </w:r>
    </w:p>
    <w:p w14:paraId="5BC9E4BA" w14:textId="335D9C06" w:rsidR="00F752F1" w:rsidRPr="00250051" w:rsidRDefault="00250051" w:rsidP="00F752F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93727214"/>
      <w:r w:rsidRPr="00250051">
        <w:rPr>
          <w:rFonts w:ascii="Times New Roman" w:eastAsia="Calibri" w:hAnsi="Times New Roman" w:cs="Times New Roman"/>
          <w:b/>
          <w:sz w:val="28"/>
          <w:szCs w:val="28"/>
        </w:rPr>
        <w:t xml:space="preserve">Про затвердження Програми </w:t>
      </w:r>
    </w:p>
    <w:p w14:paraId="29375877" w14:textId="52FC4FBE" w:rsidR="00250051" w:rsidRPr="00250051" w:rsidRDefault="00250051" w:rsidP="00F752F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0051">
        <w:rPr>
          <w:rFonts w:ascii="Times New Roman" w:eastAsia="Calibri" w:hAnsi="Times New Roman" w:cs="Times New Roman"/>
          <w:b/>
          <w:sz w:val="28"/>
          <w:szCs w:val="28"/>
        </w:rPr>
        <w:t xml:space="preserve">реалізації стратегії реформування </w:t>
      </w:r>
    </w:p>
    <w:p w14:paraId="348C07D0" w14:textId="3AFAEA67" w:rsidR="00250051" w:rsidRPr="00250051" w:rsidRDefault="00250051" w:rsidP="00F752F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0051">
        <w:rPr>
          <w:rFonts w:ascii="Times New Roman" w:eastAsia="Calibri" w:hAnsi="Times New Roman" w:cs="Times New Roman"/>
          <w:b/>
          <w:sz w:val="28"/>
          <w:szCs w:val="28"/>
        </w:rPr>
        <w:t xml:space="preserve">системи шкільного харчування </w:t>
      </w:r>
    </w:p>
    <w:p w14:paraId="46FF4078" w14:textId="7F7F53A7" w:rsidR="00250051" w:rsidRPr="00250051" w:rsidRDefault="00250051" w:rsidP="00F752F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0051">
        <w:rPr>
          <w:rFonts w:ascii="Times New Roman" w:eastAsia="Calibri" w:hAnsi="Times New Roman" w:cs="Times New Roman"/>
          <w:b/>
          <w:sz w:val="28"/>
          <w:szCs w:val="28"/>
        </w:rPr>
        <w:t>на 2026-2027 роки</w:t>
      </w:r>
    </w:p>
    <w:p w14:paraId="52B93177" w14:textId="77777777" w:rsidR="00250051" w:rsidRPr="00F752F1" w:rsidRDefault="00250051" w:rsidP="00F752F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62997F" w14:textId="77777777" w:rsidR="00E127E2" w:rsidRDefault="00250051" w:rsidP="00E127E2">
      <w:pPr>
        <w:tabs>
          <w:tab w:val="left" w:pos="4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051">
        <w:rPr>
          <w:rFonts w:ascii="Times New Roman" w:eastAsia="Calibri" w:hAnsi="Times New Roman" w:cs="Times New Roman"/>
          <w:color w:val="282828"/>
          <w:sz w:val="28"/>
          <w:szCs w:val="28"/>
          <w:lang w:eastAsia="uk-UA"/>
        </w:rPr>
        <w:t xml:space="preserve">        Відповідно до  Закону України «Про місцеве самоврядування в Україні», законів України «Про освіту», «Про повну загальну середню освіту», указу Президента України від 25 травня 2020 № 195 «Про Національну стратегію розбудови безпечного і здорового освітнього середовища у новій українській школі», розпорядження Кабінету Міністрів України від 27 жовтня 2023 № 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2023—2024 роках», розпорядження Кабінету Міністрів України  від 07.11.2025 №1216 «Деякі питання реалізації Стратегії реформування системи шкільного харчування на період до 2027 року»,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 грудня 2016 р. № 9880,</w:t>
      </w:r>
      <w:r>
        <w:rPr>
          <w:rFonts w:ascii="Times New Roman" w:eastAsia="Calibri" w:hAnsi="Times New Roman" w:cs="Times New Roman"/>
          <w:color w:val="282828"/>
          <w:sz w:val="28"/>
          <w:szCs w:val="28"/>
          <w:lang w:eastAsia="uk-UA"/>
        </w:rPr>
        <w:t xml:space="preserve"> рішення виконавчого комітету </w:t>
      </w:r>
      <w:proofErr w:type="spellStart"/>
      <w:r>
        <w:rPr>
          <w:rFonts w:ascii="Times New Roman" w:eastAsia="Calibri" w:hAnsi="Times New Roman" w:cs="Times New Roman"/>
          <w:color w:val="282828"/>
          <w:sz w:val="28"/>
          <w:szCs w:val="28"/>
          <w:lang w:eastAsia="uk-UA"/>
        </w:rPr>
        <w:t>Мар’янівської</w:t>
      </w:r>
      <w:proofErr w:type="spellEnd"/>
      <w:r>
        <w:rPr>
          <w:rFonts w:ascii="Times New Roman" w:eastAsia="Calibri" w:hAnsi="Times New Roman" w:cs="Times New Roman"/>
          <w:color w:val="282828"/>
          <w:sz w:val="28"/>
          <w:szCs w:val="28"/>
          <w:lang w:eastAsia="uk-UA"/>
        </w:rPr>
        <w:t xml:space="preserve"> селищної ради від 25 лютого 2026 року №23 «Про схвалення </w:t>
      </w:r>
      <w:proofErr w:type="spellStart"/>
      <w:r>
        <w:rPr>
          <w:rFonts w:ascii="Times New Roman" w:eastAsia="Calibri" w:hAnsi="Times New Roman" w:cs="Times New Roman"/>
          <w:color w:val="282828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Calibri" w:hAnsi="Times New Roman" w:cs="Times New Roman"/>
          <w:color w:val="282828"/>
          <w:sz w:val="28"/>
          <w:szCs w:val="28"/>
          <w:lang w:eastAsia="uk-UA"/>
        </w:rPr>
        <w:t xml:space="preserve"> Програми реалізації стратегії реформування системи шкільного харчування на 2026-2027 роки», </w:t>
      </w:r>
      <w:r w:rsidRPr="00250051">
        <w:rPr>
          <w:rFonts w:ascii="Times New Roman" w:eastAsia="Calibri" w:hAnsi="Times New Roman" w:cs="Times New Roman"/>
          <w:sz w:val="28"/>
          <w:szCs w:val="28"/>
        </w:rPr>
        <w:t xml:space="preserve"> селищн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250051">
        <w:rPr>
          <w:rFonts w:ascii="Times New Roman" w:eastAsia="Calibri" w:hAnsi="Times New Roman" w:cs="Times New Roman"/>
          <w:sz w:val="28"/>
          <w:szCs w:val="28"/>
        </w:rPr>
        <w:t xml:space="preserve"> рад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28F98FDB" w14:textId="787C51FF" w:rsidR="00250051" w:rsidRPr="00250051" w:rsidRDefault="00250051" w:rsidP="00E127E2">
      <w:pPr>
        <w:tabs>
          <w:tab w:val="left" w:pos="4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</w:t>
      </w:r>
      <w:r w:rsidRPr="00250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9109F4D" w14:textId="77777777" w:rsidR="00250051" w:rsidRPr="00250051" w:rsidRDefault="00250051" w:rsidP="00E12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BFF2C" w14:textId="53D8D778" w:rsidR="00250051" w:rsidRPr="00250051" w:rsidRDefault="00250051" w:rsidP="00E12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r w:rsidRP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реалізації стратегії реформування системи шкільного харчування на  2026-2027 роки та  План  заходів з реалізації у 2026-2027 роках Стратегії реформування системи шкільного харчування  у </w:t>
      </w:r>
      <w:proofErr w:type="spellStart"/>
      <w:r w:rsidRP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Мар’янівській</w:t>
      </w:r>
      <w:proofErr w:type="spellEnd"/>
      <w:r w:rsidRP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селищній територіальній громаді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додаються</w:t>
      </w:r>
      <w:r w:rsidRP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</w:t>
      </w:r>
    </w:p>
    <w:p w14:paraId="7B1541CE" w14:textId="1C6992F8" w:rsidR="00F77ECC" w:rsidRPr="00E969AC" w:rsidRDefault="00250051" w:rsidP="00250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5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E30AC" w:rsidRPr="000113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bookmarkEnd w:id="1"/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Контроль за виконанням рішення покласти на постійн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комісі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питань освіти, культури та туризму, духовності, охорони здоров’я, материнства, у справах сім’ї, молоді та  спорту, соціального захисту населення</w:t>
      </w:r>
      <w:r w:rsid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C75803" w:rsidRPr="00C758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F77ECC" w:rsidRPr="00E969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4C75E97" w14:textId="77777777" w:rsidR="00E127E2" w:rsidRDefault="00E127E2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39E42B" w14:textId="498740A2" w:rsidR="00541102" w:rsidRPr="00E969AC" w:rsidRDefault="00F77ECC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селищної ради</w:t>
      </w:r>
      <w:r w:rsidR="00541102"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</w:t>
      </w:r>
      <w:r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541102" w:rsidRPr="00E969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969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Володимир БОРАЧОК</w:t>
      </w:r>
    </w:p>
    <w:p w14:paraId="74870C04" w14:textId="77777777" w:rsidR="00541102" w:rsidRPr="00E969AC" w:rsidRDefault="00541102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E4E6BE" w14:textId="70D188B3" w:rsidR="00541102" w:rsidRPr="00B836F7" w:rsidRDefault="00F0449C" w:rsidP="007E2A1F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Лакиш</w:t>
      </w:r>
      <w:proofErr w:type="spellEnd"/>
    </w:p>
    <w:p w14:paraId="1774F971" w14:textId="77777777" w:rsidR="00541102" w:rsidRPr="00E969AC" w:rsidRDefault="00541102" w:rsidP="007E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2259C" w14:textId="77777777" w:rsidR="00541102" w:rsidRPr="00E969AC" w:rsidRDefault="00541102" w:rsidP="007E2A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11E2BA" w14:textId="77777777" w:rsidR="00FA67CE" w:rsidRPr="00541102" w:rsidRDefault="00FA67CE" w:rsidP="007E2A1F">
      <w:pPr>
        <w:jc w:val="both"/>
      </w:pPr>
    </w:p>
    <w:sectPr w:rsidR="00FA67CE" w:rsidRPr="00541102" w:rsidSect="00E127E2">
      <w:pgSz w:w="11906" w:h="16838"/>
      <w:pgMar w:top="567" w:right="567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3E"/>
    <w:rsid w:val="00072FDD"/>
    <w:rsid w:val="00096087"/>
    <w:rsid w:val="000C1FEC"/>
    <w:rsid w:val="00114698"/>
    <w:rsid w:val="00155A4C"/>
    <w:rsid w:val="001A70DB"/>
    <w:rsid w:val="00250051"/>
    <w:rsid w:val="00251C71"/>
    <w:rsid w:val="00326D3E"/>
    <w:rsid w:val="004B2B87"/>
    <w:rsid w:val="005169D6"/>
    <w:rsid w:val="00541102"/>
    <w:rsid w:val="006E30AC"/>
    <w:rsid w:val="007939D3"/>
    <w:rsid w:val="007C5AD1"/>
    <w:rsid w:val="007E2A1F"/>
    <w:rsid w:val="009008CF"/>
    <w:rsid w:val="00934B72"/>
    <w:rsid w:val="00A91AFF"/>
    <w:rsid w:val="00AF2F88"/>
    <w:rsid w:val="00B515B3"/>
    <w:rsid w:val="00B57599"/>
    <w:rsid w:val="00B836F7"/>
    <w:rsid w:val="00BA6238"/>
    <w:rsid w:val="00C213AC"/>
    <w:rsid w:val="00C75803"/>
    <w:rsid w:val="00D0433C"/>
    <w:rsid w:val="00DE4555"/>
    <w:rsid w:val="00E127E2"/>
    <w:rsid w:val="00E969AC"/>
    <w:rsid w:val="00ED7D02"/>
    <w:rsid w:val="00F0449C"/>
    <w:rsid w:val="00F752F1"/>
    <w:rsid w:val="00F77ECC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C3D1"/>
  <w15:chartTrackingRefBased/>
  <w15:docId w15:val="{FF9926CC-1D52-48F6-9E02-89F94E2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7E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4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E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Secretary</cp:lastModifiedBy>
  <cp:revision>4</cp:revision>
  <cp:lastPrinted>2026-03-24T08:11:00Z</cp:lastPrinted>
  <dcterms:created xsi:type="dcterms:W3CDTF">2026-03-17T07:51:00Z</dcterms:created>
  <dcterms:modified xsi:type="dcterms:W3CDTF">2026-03-24T08:11:00Z</dcterms:modified>
</cp:coreProperties>
</file>