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"/>
        <w:gridCol w:w="2016"/>
        <w:gridCol w:w="864"/>
        <w:gridCol w:w="2054"/>
        <w:gridCol w:w="4745"/>
      </w:tblGrid>
      <w:tr w:rsidR="00F820A0" w:rsidTr="00543E92">
        <w:trPr>
          <w:trHeight w:val="3109"/>
        </w:trPr>
        <w:tc>
          <w:tcPr>
            <w:tcW w:w="2467" w:type="dxa"/>
            <w:gridSpan w:val="2"/>
            <w:vMerge w:val="restart"/>
          </w:tcPr>
          <w:p w:rsidR="00F820A0" w:rsidRDefault="00F820A0" w:rsidP="008F29C9"/>
        </w:tc>
        <w:tc>
          <w:tcPr>
            <w:tcW w:w="2918" w:type="dxa"/>
            <w:gridSpan w:val="2"/>
          </w:tcPr>
          <w:p w:rsidR="00F820A0" w:rsidRPr="002F55A1" w:rsidRDefault="00F820A0" w:rsidP="008F29C9">
            <w:pPr>
              <w:jc w:val="center"/>
              <w:rPr>
                <w:b/>
              </w:rPr>
            </w:pPr>
            <w:r w:rsidRPr="002F55A1">
              <w:rPr>
                <w:b/>
              </w:rPr>
              <w:t>ІНФОРМАЦІЙНА КАРТКА №6</w:t>
            </w:r>
          </w:p>
        </w:tc>
        <w:tc>
          <w:tcPr>
            <w:tcW w:w="4745" w:type="dxa"/>
          </w:tcPr>
          <w:p w:rsidR="00F820A0" w:rsidRPr="002F55A1" w:rsidRDefault="00F820A0" w:rsidP="008F29C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F55A1">
              <w:rPr>
                <w:b/>
                <w:sz w:val="20"/>
                <w:szCs w:val="20"/>
              </w:rPr>
              <w:t>КОМУНАЛЬНА УСТАНОВА</w:t>
            </w:r>
          </w:p>
          <w:p w:rsidR="00F820A0" w:rsidRPr="002F55A1" w:rsidRDefault="00F820A0" w:rsidP="008F29C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F55A1">
              <w:rPr>
                <w:b/>
                <w:sz w:val="20"/>
                <w:szCs w:val="20"/>
              </w:rPr>
              <w:t xml:space="preserve"> «ЦЕНТР НАДАННЯ СОЦІАЛЬНИХ ПОСЛУГ» МАР</w:t>
            </w:r>
            <w:r w:rsidRPr="002F55A1">
              <w:rPr>
                <w:b/>
                <w:sz w:val="20"/>
                <w:szCs w:val="20"/>
                <w:lang w:val="ru-RU"/>
              </w:rPr>
              <w:t>’</w:t>
            </w:r>
            <w:r w:rsidRPr="002F55A1">
              <w:rPr>
                <w:b/>
                <w:sz w:val="20"/>
                <w:szCs w:val="20"/>
              </w:rPr>
              <w:t>ЯНІВСЬКОЇ СЕЛИЩНОЇ РАДИ</w:t>
            </w:r>
          </w:p>
          <w:p w:rsidR="002F55A1" w:rsidRDefault="00F820A0" w:rsidP="008F29C9">
            <w:pPr>
              <w:spacing w:after="0"/>
              <w:jc w:val="center"/>
              <w:rPr>
                <w:sz w:val="20"/>
                <w:szCs w:val="20"/>
              </w:rPr>
            </w:pPr>
            <w:r w:rsidRPr="002F55A1">
              <w:rPr>
                <w:sz w:val="20"/>
                <w:szCs w:val="20"/>
              </w:rPr>
              <w:t xml:space="preserve">45744 Волинська область,Луцький район, </w:t>
            </w:r>
          </w:p>
          <w:p w:rsidR="00F820A0" w:rsidRPr="002F55A1" w:rsidRDefault="00F820A0" w:rsidP="002F55A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2F55A1">
              <w:rPr>
                <w:sz w:val="20"/>
                <w:szCs w:val="20"/>
              </w:rPr>
              <w:t>смт</w:t>
            </w:r>
            <w:proofErr w:type="spellEnd"/>
            <w:r w:rsidRPr="002F55A1">
              <w:rPr>
                <w:sz w:val="20"/>
                <w:szCs w:val="20"/>
              </w:rPr>
              <w:t xml:space="preserve"> Мар</w:t>
            </w:r>
            <w:r w:rsidRPr="002F55A1">
              <w:rPr>
                <w:sz w:val="20"/>
                <w:szCs w:val="20"/>
                <w:lang w:val="ru-RU"/>
              </w:rPr>
              <w:t>’</w:t>
            </w:r>
            <w:proofErr w:type="spellStart"/>
            <w:r w:rsidRPr="002F55A1">
              <w:rPr>
                <w:sz w:val="20"/>
                <w:szCs w:val="20"/>
              </w:rPr>
              <w:t>янівка</w:t>
            </w:r>
            <w:proofErr w:type="spellEnd"/>
            <w:r w:rsidRPr="002F55A1">
              <w:rPr>
                <w:sz w:val="20"/>
                <w:szCs w:val="20"/>
              </w:rPr>
              <w:t>, вул. Незалежності 26,</w:t>
            </w:r>
          </w:p>
          <w:p w:rsidR="00F820A0" w:rsidRPr="002F55A1" w:rsidRDefault="00F820A0" w:rsidP="008F29C9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2F55A1">
              <w:rPr>
                <w:sz w:val="20"/>
                <w:szCs w:val="20"/>
                <w:lang w:val="en-US"/>
              </w:rPr>
              <w:t>e</w:t>
            </w:r>
            <w:r w:rsidRPr="002F55A1">
              <w:rPr>
                <w:sz w:val="20"/>
                <w:szCs w:val="20"/>
                <w:lang w:val="ru-RU"/>
              </w:rPr>
              <w:t xml:space="preserve"> – </w:t>
            </w:r>
            <w:r w:rsidRPr="002F55A1">
              <w:rPr>
                <w:sz w:val="20"/>
                <w:szCs w:val="20"/>
                <w:lang w:val="en-US"/>
              </w:rPr>
              <w:t>mail</w:t>
            </w:r>
            <w:r w:rsidRPr="002F55A1">
              <w:rPr>
                <w:sz w:val="20"/>
                <w:szCs w:val="20"/>
              </w:rPr>
              <w:t xml:space="preserve">: </w:t>
            </w:r>
            <w:hyperlink r:id="rId6" w:history="1">
              <w:r w:rsidRPr="002F55A1">
                <w:rPr>
                  <w:rStyle w:val="a3"/>
                  <w:color w:val="000000" w:themeColor="text1"/>
                  <w:sz w:val="20"/>
                  <w:szCs w:val="20"/>
                  <w:u w:val="none"/>
                  <w:lang w:val="en-US"/>
                </w:rPr>
                <w:t>maryanivka</w:t>
              </w:r>
              <w:r w:rsidRPr="002F55A1">
                <w:rPr>
                  <w:rStyle w:val="a3"/>
                  <w:color w:val="000000" w:themeColor="text1"/>
                  <w:sz w:val="20"/>
                  <w:szCs w:val="20"/>
                  <w:u w:val="none"/>
                  <w:lang w:val="ru-RU"/>
                </w:rPr>
                <w:t>_</w:t>
              </w:r>
              <w:r w:rsidRPr="002F55A1">
                <w:rPr>
                  <w:rStyle w:val="a3"/>
                  <w:color w:val="000000" w:themeColor="text1"/>
                  <w:sz w:val="20"/>
                  <w:szCs w:val="20"/>
                  <w:u w:val="none"/>
                  <w:lang w:val="en-US"/>
                </w:rPr>
                <w:t>sockom</w:t>
              </w:r>
              <w:r w:rsidRPr="002F55A1">
                <w:rPr>
                  <w:rStyle w:val="a3"/>
                  <w:color w:val="000000" w:themeColor="text1"/>
                  <w:sz w:val="20"/>
                  <w:szCs w:val="20"/>
                  <w:u w:val="none"/>
                  <w:lang w:val="ru-RU"/>
                </w:rPr>
                <w:t>@</w:t>
              </w:r>
              <w:r w:rsidRPr="002F55A1">
                <w:rPr>
                  <w:rStyle w:val="a3"/>
                  <w:color w:val="000000" w:themeColor="text1"/>
                  <w:sz w:val="20"/>
                  <w:szCs w:val="20"/>
                  <w:u w:val="none"/>
                  <w:lang w:val="en-US"/>
                </w:rPr>
                <w:t>ukr</w:t>
              </w:r>
              <w:r w:rsidRPr="002F55A1">
                <w:rPr>
                  <w:rStyle w:val="a3"/>
                  <w:color w:val="000000" w:themeColor="text1"/>
                  <w:sz w:val="20"/>
                  <w:szCs w:val="20"/>
                  <w:u w:val="none"/>
                  <w:lang w:val="ru-RU"/>
                </w:rPr>
                <w:t>.</w:t>
              </w:r>
              <w:r w:rsidRPr="002F55A1">
                <w:rPr>
                  <w:rStyle w:val="a3"/>
                  <w:color w:val="000000" w:themeColor="text1"/>
                  <w:sz w:val="20"/>
                  <w:szCs w:val="20"/>
                  <w:u w:val="none"/>
                  <w:lang w:val="en-US"/>
                </w:rPr>
                <w:t>net</w:t>
              </w:r>
            </w:hyperlink>
          </w:p>
          <w:p w:rsidR="00F820A0" w:rsidRPr="008F29C9" w:rsidRDefault="00F820A0" w:rsidP="008F29C9">
            <w:pPr>
              <w:spacing w:after="0"/>
              <w:jc w:val="center"/>
              <w:rPr>
                <w:lang w:val="ru-RU"/>
              </w:rPr>
            </w:pPr>
          </w:p>
          <w:p w:rsidR="00F820A0" w:rsidRPr="00543E92" w:rsidRDefault="00F820A0" w:rsidP="008F29C9">
            <w:pPr>
              <w:spacing w:after="0"/>
              <w:jc w:val="center"/>
              <w:rPr>
                <w:sz w:val="22"/>
                <w:szCs w:val="22"/>
              </w:rPr>
            </w:pPr>
            <w:r w:rsidRPr="00543E92">
              <w:rPr>
                <w:sz w:val="22"/>
                <w:szCs w:val="22"/>
              </w:rPr>
              <w:t>Графік роботи:</w:t>
            </w:r>
          </w:p>
          <w:p w:rsidR="00F820A0" w:rsidRPr="00543E92" w:rsidRDefault="00F820A0" w:rsidP="008F29C9">
            <w:pPr>
              <w:spacing w:after="0"/>
              <w:jc w:val="center"/>
              <w:rPr>
                <w:sz w:val="22"/>
                <w:szCs w:val="22"/>
              </w:rPr>
            </w:pPr>
            <w:r w:rsidRPr="00543E92">
              <w:rPr>
                <w:sz w:val="22"/>
                <w:szCs w:val="22"/>
              </w:rPr>
              <w:t>Пн. –</w:t>
            </w:r>
            <w:r w:rsidR="00273972" w:rsidRPr="00543E92">
              <w:rPr>
                <w:sz w:val="22"/>
                <w:szCs w:val="22"/>
              </w:rPr>
              <w:t xml:space="preserve"> </w:t>
            </w:r>
            <w:proofErr w:type="spellStart"/>
            <w:r w:rsidRPr="00543E92">
              <w:rPr>
                <w:sz w:val="22"/>
                <w:szCs w:val="22"/>
              </w:rPr>
              <w:t>чт</w:t>
            </w:r>
            <w:proofErr w:type="spellEnd"/>
            <w:r w:rsidRPr="00543E92">
              <w:rPr>
                <w:sz w:val="22"/>
                <w:szCs w:val="22"/>
              </w:rPr>
              <w:t xml:space="preserve">. </w:t>
            </w:r>
            <w:r w:rsidR="00273972" w:rsidRPr="00543E92">
              <w:rPr>
                <w:sz w:val="22"/>
                <w:szCs w:val="22"/>
              </w:rPr>
              <w:t>з 8:15 - 17:15</w:t>
            </w:r>
          </w:p>
          <w:p w:rsidR="00F820A0" w:rsidRPr="00543E92" w:rsidRDefault="00F820A0" w:rsidP="008F29C9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543E92">
              <w:rPr>
                <w:sz w:val="22"/>
                <w:szCs w:val="22"/>
              </w:rPr>
              <w:t>Пт</w:t>
            </w:r>
            <w:proofErr w:type="spellEnd"/>
            <w:r w:rsidRPr="00543E92">
              <w:rPr>
                <w:sz w:val="22"/>
                <w:szCs w:val="22"/>
              </w:rPr>
              <w:t>. З 8:15</w:t>
            </w:r>
            <w:r w:rsidR="00273972" w:rsidRPr="00543E92">
              <w:rPr>
                <w:sz w:val="22"/>
                <w:szCs w:val="22"/>
              </w:rPr>
              <w:t xml:space="preserve"> </w:t>
            </w:r>
            <w:r w:rsidRPr="00543E92">
              <w:rPr>
                <w:sz w:val="22"/>
                <w:szCs w:val="22"/>
              </w:rPr>
              <w:t>-</w:t>
            </w:r>
            <w:r w:rsidR="00273972" w:rsidRPr="00543E92">
              <w:rPr>
                <w:sz w:val="22"/>
                <w:szCs w:val="22"/>
              </w:rPr>
              <w:t xml:space="preserve"> </w:t>
            </w:r>
            <w:r w:rsidRPr="00543E92">
              <w:rPr>
                <w:sz w:val="22"/>
                <w:szCs w:val="22"/>
              </w:rPr>
              <w:t>16:00</w:t>
            </w:r>
          </w:p>
          <w:p w:rsidR="00F820A0" w:rsidRPr="00543E92" w:rsidRDefault="00F820A0" w:rsidP="008F29C9">
            <w:pPr>
              <w:spacing w:after="0"/>
              <w:jc w:val="center"/>
              <w:rPr>
                <w:sz w:val="22"/>
                <w:szCs w:val="22"/>
              </w:rPr>
            </w:pPr>
            <w:r w:rsidRPr="00543E92">
              <w:rPr>
                <w:sz w:val="22"/>
                <w:szCs w:val="22"/>
              </w:rPr>
              <w:t>перерва: 13:00</w:t>
            </w:r>
            <w:r w:rsidR="00273972" w:rsidRPr="00543E92">
              <w:rPr>
                <w:sz w:val="22"/>
                <w:szCs w:val="22"/>
              </w:rPr>
              <w:t xml:space="preserve"> </w:t>
            </w:r>
            <w:r w:rsidRPr="00543E92">
              <w:rPr>
                <w:sz w:val="22"/>
                <w:szCs w:val="22"/>
              </w:rPr>
              <w:t>-</w:t>
            </w:r>
            <w:r w:rsidR="00273972" w:rsidRPr="00543E92">
              <w:rPr>
                <w:sz w:val="22"/>
                <w:szCs w:val="22"/>
              </w:rPr>
              <w:t xml:space="preserve"> </w:t>
            </w:r>
            <w:r w:rsidRPr="00543E92">
              <w:rPr>
                <w:sz w:val="22"/>
                <w:szCs w:val="22"/>
              </w:rPr>
              <w:t>13:45</w:t>
            </w:r>
          </w:p>
          <w:p w:rsidR="00F820A0" w:rsidRPr="00F820A0" w:rsidRDefault="00F820A0" w:rsidP="008F29C9">
            <w:pPr>
              <w:spacing w:after="0"/>
              <w:jc w:val="center"/>
              <w:rPr>
                <w:b/>
                <w:lang w:val="ru-RU"/>
              </w:rPr>
            </w:pPr>
          </w:p>
        </w:tc>
      </w:tr>
      <w:tr w:rsidR="00F820A0" w:rsidTr="008F29C9">
        <w:trPr>
          <w:trHeight w:val="538"/>
        </w:trPr>
        <w:tc>
          <w:tcPr>
            <w:tcW w:w="2467" w:type="dxa"/>
            <w:gridSpan w:val="2"/>
            <w:vMerge/>
          </w:tcPr>
          <w:p w:rsidR="00F820A0" w:rsidRDefault="00F820A0" w:rsidP="008F29C9"/>
        </w:tc>
        <w:tc>
          <w:tcPr>
            <w:tcW w:w="7663" w:type="dxa"/>
            <w:gridSpan w:val="3"/>
          </w:tcPr>
          <w:p w:rsidR="00F820A0" w:rsidRPr="00F820A0" w:rsidRDefault="00F820A0" w:rsidP="008F29C9">
            <w:pPr>
              <w:jc w:val="center"/>
              <w:rPr>
                <w:b/>
                <w:sz w:val="28"/>
                <w:szCs w:val="28"/>
              </w:rPr>
            </w:pPr>
            <w:r w:rsidRPr="00F820A0">
              <w:rPr>
                <w:b/>
                <w:sz w:val="28"/>
                <w:szCs w:val="28"/>
              </w:rPr>
              <w:t>ПОСЕРЕДНИЦТВО (МЕДІАЦІЯ)</w:t>
            </w:r>
          </w:p>
        </w:tc>
      </w:tr>
      <w:tr w:rsidR="00F820A0" w:rsidTr="008F29C9">
        <w:trPr>
          <w:trHeight w:val="776"/>
        </w:trPr>
        <w:tc>
          <w:tcPr>
            <w:tcW w:w="451" w:type="dxa"/>
          </w:tcPr>
          <w:p w:rsidR="00273972" w:rsidRDefault="00273972" w:rsidP="008F29C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820A0" w:rsidRPr="00F820A0" w:rsidRDefault="00F820A0" w:rsidP="008F29C9">
            <w:pPr>
              <w:jc w:val="center"/>
              <w:rPr>
                <w:b/>
                <w:i/>
                <w:sz w:val="28"/>
                <w:szCs w:val="28"/>
              </w:rPr>
            </w:pPr>
            <w:r w:rsidRPr="00F820A0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880" w:type="dxa"/>
            <w:gridSpan w:val="2"/>
          </w:tcPr>
          <w:p w:rsidR="00273972" w:rsidRDefault="00273972" w:rsidP="008F29C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820A0" w:rsidRPr="00F820A0" w:rsidRDefault="00F820A0" w:rsidP="008F29C9">
            <w:pPr>
              <w:jc w:val="center"/>
              <w:rPr>
                <w:b/>
                <w:i/>
                <w:sz w:val="28"/>
                <w:szCs w:val="28"/>
              </w:rPr>
            </w:pPr>
            <w:r w:rsidRPr="00F820A0">
              <w:rPr>
                <w:b/>
                <w:i/>
                <w:sz w:val="28"/>
                <w:szCs w:val="28"/>
              </w:rPr>
              <w:t>Зміст послуги:</w:t>
            </w:r>
          </w:p>
        </w:tc>
        <w:tc>
          <w:tcPr>
            <w:tcW w:w="6799" w:type="dxa"/>
            <w:gridSpan w:val="2"/>
          </w:tcPr>
          <w:p w:rsidR="00F820A0" w:rsidRPr="00F820A0" w:rsidRDefault="00F820A0" w:rsidP="008F29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firstLine="0"/>
              <w:jc w:val="both"/>
              <w:rPr>
                <w:sz w:val="28"/>
                <w:szCs w:val="28"/>
              </w:rPr>
            </w:pPr>
            <w:r w:rsidRPr="00F820A0">
              <w:rPr>
                <w:sz w:val="28"/>
                <w:szCs w:val="28"/>
              </w:rPr>
              <w:t>допомога у врегулюванні конфліктів;</w:t>
            </w:r>
          </w:p>
          <w:p w:rsidR="00F820A0" w:rsidRPr="00F820A0" w:rsidRDefault="00F820A0" w:rsidP="008F29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firstLine="0"/>
              <w:jc w:val="both"/>
              <w:rPr>
                <w:sz w:val="28"/>
                <w:szCs w:val="28"/>
              </w:rPr>
            </w:pPr>
            <w:r w:rsidRPr="00F820A0">
              <w:rPr>
                <w:sz w:val="28"/>
                <w:szCs w:val="28"/>
              </w:rPr>
              <w:t>введення переговорів;</w:t>
            </w:r>
          </w:p>
          <w:p w:rsidR="00F820A0" w:rsidRDefault="00F820A0" w:rsidP="008F29C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57"/>
              <w:jc w:val="both"/>
            </w:pPr>
            <w:r w:rsidRPr="00F820A0">
              <w:rPr>
                <w:sz w:val="28"/>
                <w:szCs w:val="28"/>
              </w:rPr>
              <w:t xml:space="preserve">опрацювання шляхів та умов </w:t>
            </w:r>
            <w:proofErr w:type="spellStart"/>
            <w:r w:rsidRPr="00F820A0">
              <w:rPr>
                <w:sz w:val="28"/>
                <w:szCs w:val="28"/>
              </w:rPr>
              <w:t>розв</w:t>
            </w:r>
            <w:proofErr w:type="spellEnd"/>
            <w:r w:rsidRPr="00F820A0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F820A0">
              <w:rPr>
                <w:sz w:val="28"/>
                <w:szCs w:val="28"/>
              </w:rPr>
              <w:t>язання</w:t>
            </w:r>
            <w:proofErr w:type="spellEnd"/>
            <w:r w:rsidRPr="00F820A0">
              <w:rPr>
                <w:sz w:val="28"/>
                <w:szCs w:val="28"/>
              </w:rPr>
              <w:t xml:space="preserve"> конфлікту.</w:t>
            </w:r>
          </w:p>
        </w:tc>
      </w:tr>
      <w:tr w:rsidR="00F820A0" w:rsidTr="008F29C9">
        <w:trPr>
          <w:trHeight w:val="1214"/>
        </w:trPr>
        <w:tc>
          <w:tcPr>
            <w:tcW w:w="451" w:type="dxa"/>
          </w:tcPr>
          <w:p w:rsidR="00F820A0" w:rsidRPr="00F820A0" w:rsidRDefault="00F820A0" w:rsidP="008F29C9">
            <w:pPr>
              <w:jc w:val="center"/>
              <w:rPr>
                <w:b/>
                <w:i/>
                <w:sz w:val="28"/>
                <w:szCs w:val="28"/>
              </w:rPr>
            </w:pPr>
            <w:r w:rsidRPr="00F820A0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2880" w:type="dxa"/>
            <w:gridSpan w:val="2"/>
          </w:tcPr>
          <w:p w:rsidR="00F820A0" w:rsidRPr="00F820A0" w:rsidRDefault="00F820A0" w:rsidP="008F29C9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F820A0">
              <w:rPr>
                <w:b/>
                <w:i/>
                <w:sz w:val="28"/>
                <w:szCs w:val="28"/>
              </w:rPr>
              <w:t>Документи,необхідні для отримання соціальної послуги</w:t>
            </w:r>
            <w:r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6799" w:type="dxa"/>
            <w:gridSpan w:val="2"/>
          </w:tcPr>
          <w:p w:rsidR="00F820A0" w:rsidRPr="00273972" w:rsidRDefault="00273972" w:rsidP="008F29C9">
            <w:pPr>
              <w:jc w:val="both"/>
              <w:rPr>
                <w:sz w:val="28"/>
                <w:szCs w:val="28"/>
              </w:rPr>
            </w:pPr>
            <w:r w:rsidRPr="00273972">
              <w:rPr>
                <w:sz w:val="28"/>
                <w:szCs w:val="28"/>
              </w:rPr>
              <w:t>п</w:t>
            </w:r>
            <w:r w:rsidR="00F820A0" w:rsidRPr="00273972">
              <w:rPr>
                <w:sz w:val="28"/>
                <w:szCs w:val="28"/>
              </w:rPr>
              <w:t xml:space="preserve">одання письмової заяви отримувача соціальної послуги / його законного представника </w:t>
            </w:r>
            <w:proofErr w:type="spellStart"/>
            <w:r w:rsidR="00F820A0" w:rsidRPr="00273972">
              <w:rPr>
                <w:sz w:val="28"/>
                <w:szCs w:val="28"/>
              </w:rPr>
              <w:t>суб</w:t>
            </w:r>
            <w:proofErr w:type="spellEnd"/>
            <w:r w:rsidR="00F820A0" w:rsidRPr="00273972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F820A0" w:rsidRPr="00273972">
              <w:rPr>
                <w:sz w:val="28"/>
                <w:szCs w:val="28"/>
              </w:rPr>
              <w:t>єкту</w:t>
            </w:r>
            <w:proofErr w:type="spellEnd"/>
            <w:r w:rsidR="00F820A0" w:rsidRPr="00273972">
              <w:rPr>
                <w:sz w:val="28"/>
                <w:szCs w:val="28"/>
              </w:rPr>
              <w:t>.</w:t>
            </w:r>
          </w:p>
        </w:tc>
      </w:tr>
      <w:tr w:rsidR="00273972" w:rsidTr="008F29C9">
        <w:trPr>
          <w:trHeight w:val="1953"/>
        </w:trPr>
        <w:tc>
          <w:tcPr>
            <w:tcW w:w="451" w:type="dxa"/>
          </w:tcPr>
          <w:p w:rsidR="00DE0900" w:rsidRDefault="00DE0900" w:rsidP="008F29C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73972" w:rsidRPr="00F820A0" w:rsidRDefault="00273972" w:rsidP="008F29C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880" w:type="dxa"/>
            <w:gridSpan w:val="2"/>
          </w:tcPr>
          <w:p w:rsidR="00DE0900" w:rsidRDefault="00DE0900" w:rsidP="008F29C9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273972" w:rsidRPr="00F820A0" w:rsidRDefault="00273972" w:rsidP="008F29C9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Форма надання послуги</w:t>
            </w:r>
          </w:p>
        </w:tc>
        <w:tc>
          <w:tcPr>
            <w:tcW w:w="6799" w:type="dxa"/>
            <w:gridSpan w:val="2"/>
          </w:tcPr>
          <w:p w:rsidR="00273972" w:rsidRDefault="00273972" w:rsidP="008F29C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Соціальна послуга надається:</w:t>
            </w:r>
          </w:p>
          <w:p w:rsidR="00273972" w:rsidRDefault="00273972" w:rsidP="008F29C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приміщенні </w:t>
            </w:r>
            <w:proofErr w:type="spellStart"/>
            <w:r>
              <w:rPr>
                <w:sz w:val="28"/>
                <w:szCs w:val="28"/>
              </w:rPr>
              <w:t>суб</w:t>
            </w:r>
            <w:proofErr w:type="spellEnd"/>
            <w:r w:rsidRPr="00273972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єкта</w:t>
            </w:r>
            <w:proofErr w:type="spellEnd"/>
            <w:r>
              <w:rPr>
                <w:sz w:val="28"/>
                <w:szCs w:val="28"/>
              </w:rPr>
              <w:t>, що надає соціальну послугу;</w:t>
            </w:r>
          </w:p>
          <w:p w:rsidR="00273972" w:rsidRPr="00273972" w:rsidRDefault="00273972" w:rsidP="008F29C9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місцем,визначеним посередником і погодженим з усіма учасниками посередництва (медіації)</w:t>
            </w:r>
          </w:p>
        </w:tc>
      </w:tr>
      <w:tr w:rsidR="00273972" w:rsidTr="008F29C9">
        <w:trPr>
          <w:trHeight w:val="738"/>
        </w:trPr>
        <w:tc>
          <w:tcPr>
            <w:tcW w:w="451" w:type="dxa"/>
          </w:tcPr>
          <w:p w:rsidR="00273972" w:rsidRDefault="00273972" w:rsidP="008F29C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2880" w:type="dxa"/>
            <w:gridSpan w:val="2"/>
          </w:tcPr>
          <w:p w:rsidR="00273972" w:rsidRDefault="00DE0900" w:rsidP="008F29C9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Термін надання послуги:</w:t>
            </w:r>
          </w:p>
        </w:tc>
        <w:tc>
          <w:tcPr>
            <w:tcW w:w="6799" w:type="dxa"/>
            <w:gridSpan w:val="2"/>
          </w:tcPr>
          <w:p w:rsidR="00273972" w:rsidRDefault="00DE0900" w:rsidP="008F29C9">
            <w:pPr>
              <w:pStyle w:val="a4"/>
              <w:spacing w:line="240" w:lineRule="auto"/>
              <w:ind w:left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потребою</w:t>
            </w:r>
          </w:p>
        </w:tc>
      </w:tr>
      <w:tr w:rsidR="00DE0900" w:rsidTr="008F29C9">
        <w:trPr>
          <w:trHeight w:val="2012"/>
        </w:trPr>
        <w:tc>
          <w:tcPr>
            <w:tcW w:w="451" w:type="dxa"/>
          </w:tcPr>
          <w:p w:rsidR="00DE0900" w:rsidRDefault="00DE0900" w:rsidP="008F29C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E0900" w:rsidRDefault="00DE0900" w:rsidP="008F29C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2880" w:type="dxa"/>
            <w:gridSpan w:val="2"/>
          </w:tcPr>
          <w:p w:rsidR="00DE0900" w:rsidRDefault="00DE0900" w:rsidP="008F29C9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DE0900" w:rsidRDefault="00DE0900" w:rsidP="008F29C9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DE0900" w:rsidRDefault="00DE0900" w:rsidP="008F29C9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Соціальні групи</w:t>
            </w:r>
          </w:p>
        </w:tc>
        <w:tc>
          <w:tcPr>
            <w:tcW w:w="6799" w:type="dxa"/>
            <w:gridSpan w:val="2"/>
          </w:tcPr>
          <w:p w:rsidR="00903AE8" w:rsidRPr="00903AE8" w:rsidRDefault="00DE0900" w:rsidP="008F29C9">
            <w:pPr>
              <w:pStyle w:val="a4"/>
              <w:spacing w:line="240" w:lineRule="auto"/>
              <w:ind w:left="0" w:hanging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Соціальна послуга є добровільною процедурою та </w:t>
            </w:r>
            <w:proofErr w:type="spellStart"/>
            <w:r>
              <w:rPr>
                <w:sz w:val="28"/>
                <w:szCs w:val="28"/>
              </w:rPr>
              <w:t>надається за взаємною згодою сторін</w:t>
            </w:r>
            <w:proofErr w:type="spellEnd"/>
            <w:r w:rsidR="00903AE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конфлікту</w:t>
            </w:r>
            <w:r w:rsidR="00903AE8">
              <w:rPr>
                <w:sz w:val="28"/>
                <w:szCs w:val="28"/>
              </w:rPr>
              <w:t xml:space="preserve"> </w:t>
            </w:r>
            <w:r w:rsidRPr="00903AE8">
              <w:rPr>
                <w:sz w:val="28"/>
                <w:szCs w:val="28"/>
              </w:rPr>
              <w:t>/</w:t>
            </w:r>
          </w:p>
          <w:p w:rsidR="00DE0900" w:rsidRDefault="00DE0900" w:rsidP="008F29C9">
            <w:pPr>
              <w:pStyle w:val="a4"/>
              <w:spacing w:line="240" w:lineRule="auto"/>
              <w:ind w:left="0" w:hanging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спору на підставі при</w:t>
            </w:r>
            <w:proofErr w:type="spellEnd"/>
            <w:r>
              <w:rPr>
                <w:sz w:val="28"/>
                <w:szCs w:val="28"/>
              </w:rPr>
              <w:t>нципів доступності, захисту та безпеки</w:t>
            </w:r>
            <w:r w:rsidR="00903AE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отримувачів</w:t>
            </w:r>
            <w:r w:rsidR="00903AE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соціальної</w:t>
            </w:r>
            <w:r w:rsidR="00903AE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послуги,</w:t>
            </w:r>
            <w:r w:rsidR="00903AE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добровільної участі, рівності та активності сторін посередництва.</w:t>
            </w:r>
          </w:p>
        </w:tc>
      </w:tr>
      <w:tr w:rsidR="00903AE8" w:rsidTr="008F29C9">
        <w:trPr>
          <w:trHeight w:val="739"/>
        </w:trPr>
        <w:tc>
          <w:tcPr>
            <w:tcW w:w="451" w:type="dxa"/>
          </w:tcPr>
          <w:p w:rsidR="00903AE8" w:rsidRPr="00903AE8" w:rsidRDefault="00903AE8" w:rsidP="008F29C9">
            <w:pPr>
              <w:jc w:val="center"/>
              <w:rPr>
                <w:b/>
                <w:i/>
                <w:sz w:val="28"/>
                <w:szCs w:val="28"/>
              </w:rPr>
            </w:pPr>
            <w:r w:rsidRPr="00903AE8">
              <w:rPr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2880" w:type="dxa"/>
            <w:gridSpan w:val="2"/>
          </w:tcPr>
          <w:p w:rsidR="00903AE8" w:rsidRPr="00903AE8" w:rsidRDefault="00903AE8" w:rsidP="008F29C9">
            <w:pPr>
              <w:jc w:val="center"/>
              <w:rPr>
                <w:b/>
                <w:i/>
                <w:sz w:val="28"/>
                <w:szCs w:val="28"/>
              </w:rPr>
            </w:pPr>
            <w:r w:rsidRPr="00903AE8">
              <w:rPr>
                <w:b/>
                <w:i/>
                <w:sz w:val="28"/>
                <w:szCs w:val="28"/>
              </w:rPr>
              <w:t>Умови надання послуги:</w:t>
            </w:r>
          </w:p>
        </w:tc>
        <w:tc>
          <w:tcPr>
            <w:tcW w:w="6799" w:type="dxa"/>
            <w:gridSpan w:val="2"/>
          </w:tcPr>
          <w:p w:rsidR="00903AE8" w:rsidRPr="00543E92" w:rsidRDefault="00903AE8" w:rsidP="008F29C9">
            <w:pPr>
              <w:rPr>
                <w:sz w:val="28"/>
                <w:szCs w:val="28"/>
              </w:rPr>
            </w:pPr>
            <w:r w:rsidRPr="00543E92">
              <w:rPr>
                <w:sz w:val="28"/>
                <w:szCs w:val="28"/>
              </w:rPr>
              <w:t>безоплатно</w:t>
            </w:r>
            <w:bookmarkStart w:id="0" w:name="_GoBack"/>
            <w:bookmarkEnd w:id="0"/>
          </w:p>
        </w:tc>
      </w:tr>
      <w:tr w:rsidR="00903AE8" w:rsidTr="008F29C9">
        <w:trPr>
          <w:trHeight w:val="419"/>
        </w:trPr>
        <w:tc>
          <w:tcPr>
            <w:tcW w:w="451" w:type="dxa"/>
          </w:tcPr>
          <w:p w:rsidR="008F29C9" w:rsidRDefault="008F29C9" w:rsidP="008F29C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03AE8" w:rsidRPr="00903AE8" w:rsidRDefault="00903AE8" w:rsidP="008F29C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2880" w:type="dxa"/>
            <w:gridSpan w:val="2"/>
          </w:tcPr>
          <w:p w:rsidR="008F29C9" w:rsidRDefault="008F29C9" w:rsidP="008F29C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03AE8" w:rsidRPr="00903AE8" w:rsidRDefault="00903AE8" w:rsidP="008F29C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Правові підстави для надання соціальної послуги</w:t>
            </w:r>
          </w:p>
        </w:tc>
        <w:tc>
          <w:tcPr>
            <w:tcW w:w="6799" w:type="dxa"/>
            <w:gridSpan w:val="2"/>
          </w:tcPr>
          <w:p w:rsidR="00903AE8" w:rsidRPr="00903AE8" w:rsidRDefault="00903AE8" w:rsidP="008F29C9">
            <w:pPr>
              <w:spacing w:after="0"/>
              <w:jc w:val="both"/>
              <w:rPr>
                <w:sz w:val="28"/>
                <w:szCs w:val="28"/>
              </w:rPr>
            </w:pPr>
            <w:r w:rsidRPr="00903AE8">
              <w:rPr>
                <w:sz w:val="28"/>
                <w:szCs w:val="28"/>
              </w:rPr>
              <w:t>Державний стандарт соціальної послуги посередництва (медіації), затверджений наказом Міністерства соціальної політики України 17. 08.2016 року № 892</w:t>
            </w:r>
          </w:p>
          <w:p w:rsidR="00903AE8" w:rsidRPr="00903AE8" w:rsidRDefault="00903AE8" w:rsidP="008F29C9">
            <w:pPr>
              <w:spacing w:after="0"/>
              <w:jc w:val="both"/>
            </w:pPr>
            <w:r w:rsidRPr="00903AE8">
              <w:rPr>
                <w:sz w:val="28"/>
                <w:szCs w:val="28"/>
              </w:rPr>
              <w:t>https://zakon.rada.gov.ua/laws/show/z1243-16#Text</w:t>
            </w:r>
          </w:p>
        </w:tc>
      </w:tr>
      <w:tr w:rsidR="008F29C9" w:rsidTr="008F29C9">
        <w:trPr>
          <w:trHeight w:val="1547"/>
        </w:trPr>
        <w:tc>
          <w:tcPr>
            <w:tcW w:w="451" w:type="dxa"/>
          </w:tcPr>
          <w:p w:rsidR="008F29C9" w:rsidRDefault="008F29C9" w:rsidP="008F29C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F29C9" w:rsidRPr="008F29C9" w:rsidRDefault="008F29C9" w:rsidP="008F29C9">
            <w:pPr>
              <w:jc w:val="center"/>
              <w:rPr>
                <w:b/>
                <w:i/>
                <w:sz w:val="28"/>
                <w:szCs w:val="28"/>
              </w:rPr>
            </w:pPr>
            <w:r w:rsidRPr="008F29C9">
              <w:rPr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2880" w:type="dxa"/>
            <w:gridSpan w:val="2"/>
          </w:tcPr>
          <w:p w:rsidR="008F29C9" w:rsidRPr="008F29C9" w:rsidRDefault="008F29C9" w:rsidP="008F29C9">
            <w:pPr>
              <w:jc w:val="center"/>
              <w:rPr>
                <w:b/>
                <w:i/>
                <w:sz w:val="28"/>
                <w:szCs w:val="28"/>
              </w:rPr>
            </w:pPr>
            <w:r w:rsidRPr="008F29C9">
              <w:rPr>
                <w:b/>
                <w:i/>
                <w:sz w:val="28"/>
                <w:szCs w:val="28"/>
              </w:rPr>
              <w:t>Підстави для відмови у наданні соціальної послуги</w:t>
            </w:r>
          </w:p>
        </w:tc>
        <w:tc>
          <w:tcPr>
            <w:tcW w:w="6799" w:type="dxa"/>
            <w:gridSpan w:val="2"/>
          </w:tcPr>
          <w:p w:rsidR="008F29C9" w:rsidRPr="008F29C9" w:rsidRDefault="008F29C9" w:rsidP="008F29C9">
            <w:pPr>
              <w:jc w:val="both"/>
              <w:rPr>
                <w:sz w:val="28"/>
                <w:szCs w:val="28"/>
              </w:rPr>
            </w:pPr>
            <w:r w:rsidRPr="008F29C9">
              <w:rPr>
                <w:sz w:val="28"/>
                <w:szCs w:val="28"/>
              </w:rPr>
              <w:t>Суб’єкт, що надає соціальну послугу, відмовляє отримувачеві соціальної послуги в її наданні, якщо за наявних  ресурсів він не здатен задовольнити потреби отримувача соціальної послуги.</w:t>
            </w:r>
          </w:p>
        </w:tc>
      </w:tr>
    </w:tbl>
    <w:p w:rsidR="0062755F" w:rsidRDefault="0062755F"/>
    <w:p w:rsidR="008F29C9" w:rsidRPr="008F29C9" w:rsidRDefault="008F29C9" w:rsidP="008F29C9">
      <w:pPr>
        <w:spacing w:after="0"/>
        <w:rPr>
          <w:b/>
          <w:sz w:val="28"/>
          <w:szCs w:val="28"/>
        </w:rPr>
      </w:pPr>
      <w:r w:rsidRPr="008F29C9">
        <w:rPr>
          <w:b/>
          <w:sz w:val="28"/>
          <w:szCs w:val="28"/>
        </w:rPr>
        <w:t>Директор комунальної установи</w:t>
      </w:r>
      <w:r>
        <w:rPr>
          <w:b/>
          <w:sz w:val="28"/>
          <w:szCs w:val="28"/>
        </w:rPr>
        <w:t xml:space="preserve">                                     Христина НОВОСАД</w:t>
      </w:r>
    </w:p>
    <w:p w:rsidR="008F29C9" w:rsidRPr="008F29C9" w:rsidRDefault="008F29C9" w:rsidP="008F29C9">
      <w:pPr>
        <w:spacing w:after="0"/>
        <w:rPr>
          <w:sz w:val="28"/>
          <w:szCs w:val="28"/>
        </w:rPr>
      </w:pPr>
      <w:r w:rsidRPr="008F29C9">
        <w:rPr>
          <w:b/>
          <w:sz w:val="28"/>
          <w:szCs w:val="28"/>
        </w:rPr>
        <w:t>«Центр надання соціальних послуг»</w:t>
      </w:r>
      <w:r>
        <w:rPr>
          <w:b/>
          <w:sz w:val="28"/>
          <w:szCs w:val="28"/>
        </w:rPr>
        <w:t xml:space="preserve">                                  </w:t>
      </w:r>
    </w:p>
    <w:p w:rsidR="008F29C9" w:rsidRPr="008F29C9" w:rsidRDefault="008F29C9" w:rsidP="008F29C9">
      <w:pPr>
        <w:spacing w:after="0"/>
        <w:rPr>
          <w:b/>
          <w:sz w:val="28"/>
          <w:szCs w:val="28"/>
        </w:rPr>
      </w:pPr>
      <w:r w:rsidRPr="008F29C9">
        <w:rPr>
          <w:b/>
          <w:sz w:val="28"/>
          <w:szCs w:val="28"/>
        </w:rPr>
        <w:t>Мар</w:t>
      </w:r>
      <w:r w:rsidRPr="008F29C9">
        <w:rPr>
          <w:b/>
          <w:sz w:val="28"/>
          <w:szCs w:val="28"/>
          <w:lang w:val="ru-RU"/>
        </w:rPr>
        <w:t>’</w:t>
      </w:r>
      <w:proofErr w:type="spellStart"/>
      <w:r w:rsidRPr="008F29C9">
        <w:rPr>
          <w:b/>
          <w:sz w:val="28"/>
          <w:szCs w:val="28"/>
        </w:rPr>
        <w:t>янівської</w:t>
      </w:r>
      <w:proofErr w:type="spellEnd"/>
      <w:r w:rsidRPr="008F29C9">
        <w:rPr>
          <w:b/>
          <w:sz w:val="28"/>
          <w:szCs w:val="28"/>
        </w:rPr>
        <w:t xml:space="preserve"> селищної ради</w:t>
      </w:r>
    </w:p>
    <w:sectPr w:rsidR="008F29C9" w:rsidRPr="008F29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34BD"/>
    <w:multiLevelType w:val="hybridMultilevel"/>
    <w:tmpl w:val="F5B0165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46A4E"/>
    <w:multiLevelType w:val="hybridMultilevel"/>
    <w:tmpl w:val="1FE260E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A0"/>
    <w:rsid w:val="00273972"/>
    <w:rsid w:val="002F55A1"/>
    <w:rsid w:val="00543E92"/>
    <w:rsid w:val="0062755F"/>
    <w:rsid w:val="008F29C9"/>
    <w:rsid w:val="00903AE8"/>
    <w:rsid w:val="00DE0900"/>
    <w:rsid w:val="00F8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0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2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0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2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anivka_sockom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2023-06-14T07:34:00Z</dcterms:created>
  <dcterms:modified xsi:type="dcterms:W3CDTF">2023-06-14T08:45:00Z</dcterms:modified>
</cp:coreProperties>
</file>