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07" w:rsidRDefault="00956707" w:rsidP="009662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96628F" w:rsidRDefault="0096628F" w:rsidP="009662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28F">
        <w:rPr>
          <w:rFonts w:ascii="Times New Roman" w:hAnsi="Times New Roman" w:cs="Times New Roman"/>
          <w:b/>
          <w:sz w:val="28"/>
          <w:szCs w:val="28"/>
        </w:rPr>
        <w:t xml:space="preserve"> відділу земельних ресурсів та охорони навколишнього середовища  у першому півріччі 2022року</w:t>
      </w:r>
    </w:p>
    <w:p w:rsidR="004B6228" w:rsidRPr="0096628F" w:rsidRDefault="004B6228" w:rsidP="0096628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64" w:rsidRPr="00BF425A" w:rsidRDefault="00722364" w:rsidP="001477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Площа земель Мар’янівської територіальної  громади складає 22683 га, з них сільськогосподарські угіддя – 15719 га, в тому числі ріллі – 13190 га.</w:t>
      </w:r>
    </w:p>
    <w:p w:rsidR="00722364" w:rsidRPr="00BF425A" w:rsidRDefault="00722364" w:rsidP="00BF4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У відділі земельних відносин селищної ради працюють </w:t>
      </w:r>
      <w:r w:rsidR="009D62D4" w:rsidRPr="00BF425A">
        <w:rPr>
          <w:rFonts w:ascii="Times New Roman" w:hAnsi="Times New Roman" w:cs="Times New Roman"/>
          <w:sz w:val="28"/>
          <w:szCs w:val="28"/>
        </w:rPr>
        <w:t>5</w:t>
      </w:r>
      <w:r w:rsidRPr="00BF425A">
        <w:rPr>
          <w:rFonts w:ascii="Times New Roman" w:hAnsi="Times New Roman" w:cs="Times New Roman"/>
          <w:sz w:val="28"/>
          <w:szCs w:val="28"/>
        </w:rPr>
        <w:t xml:space="preserve"> спеціалістів (</w:t>
      </w:r>
      <w:proofErr w:type="spellStart"/>
      <w:r w:rsidR="009D62D4" w:rsidRPr="00BF425A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9D62D4" w:rsidRPr="00BF425A">
        <w:rPr>
          <w:rFonts w:ascii="Times New Roman" w:hAnsi="Times New Roman" w:cs="Times New Roman"/>
          <w:sz w:val="28"/>
          <w:szCs w:val="28"/>
        </w:rPr>
        <w:t xml:space="preserve"> начальника відділу</w:t>
      </w:r>
      <w:r w:rsidRPr="00BF425A">
        <w:rPr>
          <w:rFonts w:ascii="Times New Roman" w:hAnsi="Times New Roman" w:cs="Times New Roman"/>
          <w:sz w:val="28"/>
          <w:szCs w:val="28"/>
        </w:rPr>
        <w:t xml:space="preserve">, </w:t>
      </w:r>
      <w:r w:rsidR="00BF425A">
        <w:rPr>
          <w:rFonts w:ascii="Times New Roman" w:hAnsi="Times New Roman" w:cs="Times New Roman"/>
          <w:sz w:val="28"/>
          <w:szCs w:val="28"/>
        </w:rPr>
        <w:t xml:space="preserve">1 </w:t>
      </w:r>
      <w:r w:rsidR="00743D97" w:rsidRPr="00BF425A">
        <w:rPr>
          <w:rFonts w:ascii="Times New Roman" w:hAnsi="Times New Roman" w:cs="Times New Roman"/>
          <w:sz w:val="28"/>
          <w:szCs w:val="28"/>
        </w:rPr>
        <w:t>головний</w:t>
      </w:r>
      <w:r w:rsidR="009D62D4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 xml:space="preserve">спеціаліст та </w:t>
      </w:r>
      <w:r w:rsidR="00743D97" w:rsidRPr="00BF425A">
        <w:rPr>
          <w:rFonts w:ascii="Times New Roman" w:hAnsi="Times New Roman" w:cs="Times New Roman"/>
          <w:sz w:val="28"/>
          <w:szCs w:val="28"/>
        </w:rPr>
        <w:t>3</w:t>
      </w:r>
      <w:r w:rsidRPr="00BF425A">
        <w:rPr>
          <w:rFonts w:ascii="Times New Roman" w:hAnsi="Times New Roman" w:cs="Times New Roman"/>
          <w:sz w:val="28"/>
          <w:szCs w:val="28"/>
        </w:rPr>
        <w:t xml:space="preserve"> спеціалісти-землевпорядники). Відділ у межах своєї</w:t>
      </w:r>
      <w:r w:rsidR="00BF425A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>компетенції здійснює регулювання земельних відносин, забезпечує проведення земельної реформи з урахуванням інтересів територіальної громади та раціонального</w:t>
      </w:r>
      <w:r w:rsidR="00743D97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>використання земель.</w:t>
      </w:r>
    </w:p>
    <w:p w:rsidR="00722364" w:rsidRPr="00BF425A" w:rsidRDefault="00722364" w:rsidP="009D6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Пріоритетними завданнями та функціями відділу є підготовка в установленому порядку проєктів рішень на розгляд сесії селищної ради, організація підготовчих робіт проведення земельних аукціонів з продажу земельних ділянок та прав на них із земель комунальної власності, здійснення підготовки договорів оренди та додаткових угод </w:t>
      </w:r>
      <w:proofErr w:type="spellStart"/>
      <w:r w:rsidRPr="00BF425A">
        <w:rPr>
          <w:rFonts w:ascii="Times New Roman" w:hAnsi="Times New Roman" w:cs="Times New Roman"/>
          <w:sz w:val="28"/>
          <w:szCs w:val="28"/>
        </w:rPr>
        <w:t>доних</w:t>
      </w:r>
      <w:proofErr w:type="spellEnd"/>
      <w:r w:rsidRPr="00BF425A">
        <w:rPr>
          <w:rFonts w:ascii="Times New Roman" w:hAnsi="Times New Roman" w:cs="Times New Roman"/>
          <w:sz w:val="28"/>
          <w:szCs w:val="28"/>
        </w:rPr>
        <w:t>, вирішення земельних спорів.</w:t>
      </w:r>
    </w:p>
    <w:p w:rsidR="00743D97" w:rsidRPr="00BF425A" w:rsidRDefault="001467D4" w:rsidP="00147710">
      <w:pPr>
        <w:pStyle w:val="a4"/>
        <w:ind w:firstLine="840"/>
        <w:jc w:val="both"/>
      </w:pPr>
      <w:r w:rsidRPr="00BF425A">
        <w:t>В період</w:t>
      </w:r>
      <w:r w:rsidR="00956707">
        <w:t xml:space="preserve"> І </w:t>
      </w:r>
      <w:proofErr w:type="spellStart"/>
      <w:r w:rsidR="00956707">
        <w:t>піввріччя</w:t>
      </w:r>
      <w:proofErr w:type="spellEnd"/>
      <w:r w:rsidR="0096628F">
        <w:t xml:space="preserve"> 2022 </w:t>
      </w:r>
      <w:r w:rsidR="00722364" w:rsidRPr="00BF425A">
        <w:t xml:space="preserve">року розглянуто </w:t>
      </w:r>
      <w:r w:rsidR="0096628F">
        <w:t>272</w:t>
      </w:r>
      <w:r w:rsidR="00C45270" w:rsidRPr="00BF425A">
        <w:t xml:space="preserve"> </w:t>
      </w:r>
      <w:r w:rsidR="00722364" w:rsidRPr="00BF425A">
        <w:t>заяв та прийнято рішення</w:t>
      </w:r>
      <w:r w:rsidR="009D284F">
        <w:t>:</w:t>
      </w:r>
      <w:r w:rsidR="00722364" w:rsidRPr="00BF425A">
        <w:t xml:space="preserve"> </w:t>
      </w:r>
      <w:r w:rsidR="00743D97" w:rsidRPr="00BF425A">
        <w:t xml:space="preserve"> </w:t>
      </w:r>
    </w:p>
    <w:p w:rsidR="00C56B49" w:rsidRPr="00BF425A" w:rsidRDefault="00C56B49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- 125 про надання  дозволів на розробку проект</w:t>
      </w:r>
      <w:r w:rsidR="009D284F">
        <w:rPr>
          <w:rFonts w:ascii="Times New Roman" w:hAnsi="Times New Roman" w:cs="Times New Roman"/>
          <w:sz w:val="28"/>
          <w:szCs w:val="28"/>
        </w:rPr>
        <w:t>ів відведення земельних ділянок;</w:t>
      </w:r>
    </w:p>
    <w:p w:rsidR="00C56B49" w:rsidRPr="00BF425A" w:rsidRDefault="00C56B49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- 77 про надання дозволу на вигот</w:t>
      </w:r>
      <w:r w:rsidR="009D284F">
        <w:rPr>
          <w:rFonts w:ascii="Times New Roman" w:hAnsi="Times New Roman" w:cs="Times New Roman"/>
          <w:sz w:val="28"/>
          <w:szCs w:val="28"/>
        </w:rPr>
        <w:t>овлення технічних документацій;</w:t>
      </w:r>
    </w:p>
    <w:p w:rsidR="00C56B49" w:rsidRPr="00BF425A" w:rsidRDefault="00C56B49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- затве</w:t>
      </w:r>
      <w:r w:rsidR="009D284F">
        <w:rPr>
          <w:rFonts w:ascii="Times New Roman" w:hAnsi="Times New Roman" w:cs="Times New Roman"/>
          <w:sz w:val="28"/>
          <w:szCs w:val="28"/>
        </w:rPr>
        <w:t>рдження 15 проектів землеустрою;</w:t>
      </w:r>
      <w:r w:rsidRPr="00BF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49" w:rsidRPr="00BF425A" w:rsidRDefault="00C56B49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- затверд</w:t>
      </w:r>
      <w:r w:rsidR="009D284F">
        <w:rPr>
          <w:rFonts w:ascii="Times New Roman" w:hAnsi="Times New Roman" w:cs="Times New Roman"/>
          <w:sz w:val="28"/>
          <w:szCs w:val="28"/>
        </w:rPr>
        <w:t>жено 17 технічних документацій;</w:t>
      </w:r>
    </w:p>
    <w:p w:rsidR="00C56B49" w:rsidRPr="00BF425A" w:rsidRDefault="00C56B49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- надано  дозвіл на розробку </w:t>
      </w:r>
      <w:r w:rsidR="004B6228">
        <w:rPr>
          <w:rFonts w:ascii="Times New Roman" w:hAnsi="Times New Roman" w:cs="Times New Roman"/>
          <w:sz w:val="28"/>
          <w:szCs w:val="28"/>
        </w:rPr>
        <w:t xml:space="preserve">1 </w:t>
      </w:r>
      <w:r w:rsidR="009D284F">
        <w:rPr>
          <w:rFonts w:ascii="Times New Roman" w:hAnsi="Times New Roman" w:cs="Times New Roman"/>
          <w:sz w:val="28"/>
          <w:szCs w:val="28"/>
        </w:rPr>
        <w:t>детального плану;</w:t>
      </w:r>
      <w:r w:rsidRPr="00BF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28" w:rsidRPr="00BF425A" w:rsidRDefault="001E50BE" w:rsidP="009D284F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- надано </w:t>
      </w:r>
      <w:r w:rsidR="00C56B49" w:rsidRPr="00BF425A">
        <w:rPr>
          <w:rFonts w:ascii="Times New Roman" w:hAnsi="Times New Roman" w:cs="Times New Roman"/>
          <w:sz w:val="28"/>
          <w:szCs w:val="28"/>
        </w:rPr>
        <w:t xml:space="preserve">та затверджено </w:t>
      </w:r>
      <w:r w:rsidRPr="00BF425A">
        <w:rPr>
          <w:rFonts w:ascii="Times New Roman" w:hAnsi="Times New Roman" w:cs="Times New Roman"/>
          <w:sz w:val="28"/>
          <w:szCs w:val="28"/>
        </w:rPr>
        <w:t xml:space="preserve">1 </w:t>
      </w:r>
      <w:r w:rsidR="00C56B49" w:rsidRPr="00BF425A">
        <w:rPr>
          <w:rFonts w:ascii="Times New Roman" w:hAnsi="Times New Roman" w:cs="Times New Roman"/>
          <w:sz w:val="28"/>
          <w:szCs w:val="28"/>
        </w:rPr>
        <w:t>дозвіл на виготовлення технічної документації щодо інвентаризації сільськогосподарського при</w:t>
      </w:r>
      <w:r w:rsidR="004B6228">
        <w:rPr>
          <w:rFonts w:ascii="Times New Roman" w:hAnsi="Times New Roman" w:cs="Times New Roman"/>
          <w:sz w:val="28"/>
          <w:szCs w:val="28"/>
        </w:rPr>
        <w:t xml:space="preserve">значення комунальної власності </w:t>
      </w:r>
      <w:r w:rsidR="00C56B49" w:rsidRPr="00BF425A">
        <w:rPr>
          <w:rFonts w:ascii="Times New Roman" w:hAnsi="Times New Roman" w:cs="Times New Roman"/>
          <w:sz w:val="28"/>
          <w:szCs w:val="28"/>
        </w:rPr>
        <w:t>з метою передачі в оренду строком на 1 рік для ведення товарного сіль</w:t>
      </w:r>
      <w:r w:rsidR="009D284F">
        <w:rPr>
          <w:rFonts w:ascii="Times New Roman" w:hAnsi="Times New Roman" w:cs="Times New Roman"/>
          <w:sz w:val="28"/>
          <w:szCs w:val="28"/>
        </w:rPr>
        <w:t>ськогосподарського виробництва;</w:t>
      </w:r>
    </w:p>
    <w:p w:rsidR="00C56B49" w:rsidRDefault="00C56B49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- затверджено 2 </w:t>
      </w:r>
      <w:proofErr w:type="spellStart"/>
      <w:r w:rsidRPr="00BF425A">
        <w:rPr>
          <w:rFonts w:ascii="Times New Roman" w:hAnsi="Times New Roman" w:cs="Times New Roman"/>
          <w:sz w:val="28"/>
          <w:szCs w:val="28"/>
        </w:rPr>
        <w:t>звіта</w:t>
      </w:r>
      <w:proofErr w:type="spellEnd"/>
      <w:r w:rsidRPr="00BF425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425A">
        <w:rPr>
          <w:rFonts w:ascii="Times New Roman" w:hAnsi="Times New Roman" w:cs="Times New Roman"/>
          <w:sz w:val="28"/>
          <w:szCs w:val="28"/>
        </w:rPr>
        <w:t>експертно</w:t>
      </w:r>
      <w:proofErr w:type="spellEnd"/>
      <w:r w:rsidRPr="00BF425A">
        <w:rPr>
          <w:rFonts w:ascii="Times New Roman" w:hAnsi="Times New Roman" w:cs="Times New Roman"/>
          <w:sz w:val="28"/>
          <w:szCs w:val="28"/>
        </w:rPr>
        <w:t xml:space="preserve"> грошову оцінку земельних ділянок несіл</w:t>
      </w:r>
      <w:r w:rsidR="009D284F">
        <w:rPr>
          <w:rFonts w:ascii="Times New Roman" w:hAnsi="Times New Roman" w:cs="Times New Roman"/>
          <w:sz w:val="28"/>
          <w:szCs w:val="28"/>
        </w:rPr>
        <w:t>ьськогосподарського призначення;</w:t>
      </w:r>
    </w:p>
    <w:p w:rsidR="004B6228" w:rsidRPr="00BF425A" w:rsidRDefault="009D284F" w:rsidP="00C56B49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внесення змін в рішення;</w:t>
      </w:r>
      <w:r w:rsidR="004B6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B49" w:rsidRPr="00BF425A" w:rsidRDefault="00C56B49" w:rsidP="00C56B49">
      <w:pPr>
        <w:widowControl w:val="0"/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- </w:t>
      </w:r>
      <w:r w:rsidR="00BF425A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BF425A">
        <w:rPr>
          <w:rFonts w:ascii="Times New Roman" w:hAnsi="Times New Roman" w:cs="Times New Roman"/>
          <w:sz w:val="28"/>
          <w:szCs w:val="28"/>
        </w:rPr>
        <w:t>не підтрима</w:t>
      </w:r>
      <w:r w:rsidR="00BF425A">
        <w:rPr>
          <w:rFonts w:ascii="Times New Roman" w:hAnsi="Times New Roman" w:cs="Times New Roman"/>
          <w:sz w:val="28"/>
          <w:szCs w:val="28"/>
        </w:rPr>
        <w:t>но</w:t>
      </w:r>
      <w:r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="00306474" w:rsidRPr="00BF425A">
        <w:rPr>
          <w:rFonts w:ascii="Times New Roman" w:hAnsi="Times New Roman" w:cs="Times New Roman"/>
          <w:sz w:val="28"/>
          <w:szCs w:val="28"/>
        </w:rPr>
        <w:t>23</w:t>
      </w:r>
      <w:r w:rsidRPr="00BF425A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9D284F">
        <w:rPr>
          <w:rFonts w:ascii="Times New Roman" w:hAnsi="Times New Roman" w:cs="Times New Roman"/>
          <w:sz w:val="28"/>
          <w:szCs w:val="28"/>
        </w:rPr>
        <w:t>.</w:t>
      </w:r>
    </w:p>
    <w:p w:rsidR="00306474" w:rsidRPr="00BF425A" w:rsidRDefault="004B6228" w:rsidP="0030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</w:t>
      </w:r>
      <w:r w:rsidR="00956707">
        <w:rPr>
          <w:rFonts w:ascii="Times New Roman" w:hAnsi="Times New Roman" w:cs="Times New Roman"/>
          <w:sz w:val="28"/>
          <w:szCs w:val="28"/>
        </w:rPr>
        <w:t xml:space="preserve"> перше </w:t>
      </w:r>
      <w:r w:rsidR="00306474" w:rsidRPr="00BF425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6474" w:rsidRPr="00BF425A">
        <w:rPr>
          <w:rFonts w:ascii="Times New Roman" w:hAnsi="Times New Roman" w:cs="Times New Roman"/>
          <w:sz w:val="28"/>
          <w:szCs w:val="28"/>
        </w:rPr>
        <w:t xml:space="preserve"> року на розгляд постійної комісії селищної ради з </w:t>
      </w:r>
      <w:r w:rsidR="00306474" w:rsidRPr="00BF425A">
        <w:rPr>
          <w:rFonts w:ascii="Times New Roman" w:hAnsi="Times New Roman" w:cs="Times New Roman"/>
          <w:color w:val="00000A"/>
          <w:sz w:val="28"/>
          <w:szCs w:val="28"/>
        </w:rPr>
        <w:t>питань сільського господарства, соціального відродження села, ре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гулювання  земельних відносин, </w:t>
      </w:r>
      <w:r w:rsidR="00306474" w:rsidRPr="00BF425A">
        <w:rPr>
          <w:rFonts w:ascii="Times New Roman" w:hAnsi="Times New Roman" w:cs="Times New Roman"/>
          <w:color w:val="00000A"/>
          <w:sz w:val="28"/>
          <w:szCs w:val="28"/>
        </w:rPr>
        <w:t>екології, раціонального використання природних ресурсів</w:t>
      </w:r>
      <w:r w:rsidR="00306474" w:rsidRPr="00BF425A">
        <w:rPr>
          <w:rFonts w:ascii="Times New Roman" w:hAnsi="Times New Roman" w:cs="Times New Roman"/>
          <w:sz w:val="28"/>
          <w:szCs w:val="28"/>
        </w:rPr>
        <w:t xml:space="preserve"> спеціалістами відділу було підготовлено </w:t>
      </w:r>
      <w:r>
        <w:rPr>
          <w:rFonts w:ascii="Times New Roman" w:hAnsi="Times New Roman" w:cs="Times New Roman"/>
          <w:sz w:val="28"/>
          <w:szCs w:val="28"/>
        </w:rPr>
        <w:t>272</w:t>
      </w:r>
      <w:r w:rsidR="00306474" w:rsidRPr="00BF425A">
        <w:rPr>
          <w:rFonts w:ascii="Times New Roman" w:hAnsi="Times New Roman" w:cs="Times New Roman"/>
          <w:sz w:val="28"/>
          <w:szCs w:val="28"/>
        </w:rPr>
        <w:t xml:space="preserve"> рішень по земельних питаннях, які винесені та розглянуті на сесіях селищної ради.</w:t>
      </w:r>
    </w:p>
    <w:p w:rsidR="00BF425A" w:rsidRDefault="00306474" w:rsidP="0030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Відповідно до п.6 ст..118 Земельного Кодексу України Про порядок безоплатної</w:t>
      </w:r>
      <w:r w:rsidR="009D284F">
        <w:rPr>
          <w:rFonts w:ascii="Times New Roman" w:hAnsi="Times New Roman" w:cs="Times New Roman"/>
          <w:sz w:val="28"/>
          <w:szCs w:val="28"/>
        </w:rPr>
        <w:t xml:space="preserve"> приватизації земельних ділянок</w:t>
      </w:r>
      <w:r w:rsidRPr="00BF425A">
        <w:rPr>
          <w:rFonts w:ascii="Times New Roman" w:hAnsi="Times New Roman" w:cs="Times New Roman"/>
          <w:sz w:val="28"/>
          <w:szCs w:val="28"/>
        </w:rPr>
        <w:t xml:space="preserve">, а саме неповний пакет </w:t>
      </w:r>
      <w:proofErr w:type="spellStart"/>
      <w:r w:rsidRPr="00BF425A">
        <w:rPr>
          <w:rFonts w:ascii="Times New Roman" w:hAnsi="Times New Roman" w:cs="Times New Roman"/>
          <w:sz w:val="28"/>
          <w:szCs w:val="28"/>
        </w:rPr>
        <w:t>документав</w:t>
      </w:r>
      <w:proofErr w:type="spellEnd"/>
      <w:r w:rsidRPr="00BF425A">
        <w:rPr>
          <w:rFonts w:ascii="Times New Roman" w:hAnsi="Times New Roman" w:cs="Times New Roman"/>
          <w:sz w:val="28"/>
          <w:szCs w:val="28"/>
        </w:rPr>
        <w:t xml:space="preserve">, неправильні картографічні матеріали, земельні ділянки не є комунальної власності не виносились на комісію та на розгляд сесії </w:t>
      </w:r>
      <w:r w:rsidR="001467D4" w:rsidRPr="00BF425A">
        <w:rPr>
          <w:rFonts w:ascii="Times New Roman" w:hAnsi="Times New Roman" w:cs="Times New Roman"/>
          <w:sz w:val="28"/>
          <w:szCs w:val="28"/>
        </w:rPr>
        <w:t xml:space="preserve"> 44 заяви ( </w:t>
      </w:r>
      <w:proofErr w:type="spellStart"/>
      <w:r w:rsidR="001467D4" w:rsidRPr="00BF425A">
        <w:rPr>
          <w:rFonts w:ascii="Times New Roman" w:hAnsi="Times New Roman" w:cs="Times New Roman"/>
          <w:sz w:val="28"/>
          <w:szCs w:val="28"/>
        </w:rPr>
        <w:t>адресно</w:t>
      </w:r>
      <w:proofErr w:type="spellEnd"/>
      <w:r w:rsidR="001467D4" w:rsidRPr="00BF425A">
        <w:rPr>
          <w:rFonts w:ascii="Times New Roman" w:hAnsi="Times New Roman" w:cs="Times New Roman"/>
          <w:sz w:val="28"/>
          <w:szCs w:val="28"/>
        </w:rPr>
        <w:t xml:space="preserve"> надіслані листи про неможливість надання земельних ділянок з тих чи інших причин)</w:t>
      </w:r>
      <w:r w:rsidR="004D3819">
        <w:rPr>
          <w:rFonts w:ascii="Times New Roman" w:hAnsi="Times New Roman" w:cs="Times New Roman"/>
          <w:sz w:val="28"/>
          <w:szCs w:val="28"/>
        </w:rPr>
        <w:t>.</w:t>
      </w:r>
    </w:p>
    <w:p w:rsidR="004D3819" w:rsidRDefault="004D3819" w:rsidP="0030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819">
        <w:rPr>
          <w:rFonts w:ascii="Times New Roman" w:hAnsi="Times New Roman" w:cs="Times New Roman"/>
          <w:sz w:val="28"/>
          <w:szCs w:val="28"/>
        </w:rPr>
        <w:t xml:space="preserve">Відповідно до п.5 ЗУ №2145-IX від 24.03.2022 року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</w:t>
      </w:r>
      <w:r w:rsidRPr="004D3819">
        <w:rPr>
          <w:rFonts w:ascii="Times New Roman" w:hAnsi="Times New Roman" w:cs="Times New Roman"/>
          <w:sz w:val="28"/>
          <w:szCs w:val="28"/>
        </w:rPr>
        <w:lastRenderedPageBreak/>
        <w:t>забороняється</w:t>
      </w:r>
      <w:r w:rsidR="00D95143">
        <w:rPr>
          <w:rFonts w:ascii="Times New Roman" w:hAnsi="Times New Roman" w:cs="Times New Roman"/>
          <w:sz w:val="28"/>
          <w:szCs w:val="28"/>
        </w:rPr>
        <w:t xml:space="preserve"> тому на зберіганні відділу земельних ресурсів  зберігаються 234 справи:</w:t>
      </w:r>
    </w:p>
    <w:p w:rsidR="00D95143" w:rsidRPr="00BF425A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BF425A">
        <w:rPr>
          <w:rFonts w:ascii="Times New Roman" w:hAnsi="Times New Roman" w:cs="Times New Roman"/>
          <w:sz w:val="28"/>
          <w:szCs w:val="28"/>
        </w:rPr>
        <w:t xml:space="preserve"> про надання  дозволів на розробку проектів відведення земельних ділянок;</w:t>
      </w:r>
    </w:p>
    <w:p w:rsidR="00D95143" w:rsidRPr="00BF425A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BF425A">
        <w:rPr>
          <w:rFonts w:ascii="Times New Roman" w:hAnsi="Times New Roman" w:cs="Times New Roman"/>
          <w:sz w:val="28"/>
          <w:szCs w:val="28"/>
        </w:rPr>
        <w:t xml:space="preserve"> про надання дозволу на виго</w:t>
      </w:r>
      <w:r w:rsidR="009D284F">
        <w:rPr>
          <w:rFonts w:ascii="Times New Roman" w:hAnsi="Times New Roman" w:cs="Times New Roman"/>
          <w:sz w:val="28"/>
          <w:szCs w:val="28"/>
        </w:rPr>
        <w:t>товлення технічних документацій;</w:t>
      </w:r>
      <w:r w:rsidRPr="00BF4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43" w:rsidRPr="00BF425A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затвердження 16</w:t>
      </w:r>
      <w:r w:rsidR="009D284F">
        <w:rPr>
          <w:rFonts w:ascii="Times New Roman" w:hAnsi="Times New Roman" w:cs="Times New Roman"/>
          <w:sz w:val="28"/>
          <w:szCs w:val="28"/>
        </w:rPr>
        <w:t xml:space="preserve"> проектів землеустрою;</w:t>
      </w:r>
    </w:p>
    <w:p w:rsidR="00D95143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затверджено 38</w:t>
      </w:r>
      <w:r w:rsidRPr="00BF425A">
        <w:rPr>
          <w:rFonts w:ascii="Times New Roman" w:hAnsi="Times New Roman" w:cs="Times New Roman"/>
          <w:sz w:val="28"/>
          <w:szCs w:val="28"/>
        </w:rPr>
        <w:t xml:space="preserve"> технічних документацій</w:t>
      </w:r>
      <w:r w:rsidR="009D284F">
        <w:rPr>
          <w:rFonts w:ascii="Times New Roman" w:hAnsi="Times New Roman" w:cs="Times New Roman"/>
          <w:sz w:val="28"/>
          <w:szCs w:val="28"/>
        </w:rPr>
        <w:t>;</w:t>
      </w:r>
    </w:p>
    <w:p w:rsidR="00D95143" w:rsidRPr="00BF425A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про внесення змін до договору оренди</w:t>
      </w:r>
      <w:r w:rsidR="009D284F">
        <w:rPr>
          <w:rFonts w:ascii="Times New Roman" w:hAnsi="Times New Roman" w:cs="Times New Roman"/>
          <w:sz w:val="28"/>
          <w:szCs w:val="28"/>
        </w:rPr>
        <w:t>;</w:t>
      </w:r>
    </w:p>
    <w:p w:rsidR="00D95143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- </w:t>
      </w:r>
      <w:r w:rsidR="009D284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про припинення дії договору</w:t>
      </w:r>
      <w:r w:rsidR="009D284F">
        <w:rPr>
          <w:rFonts w:ascii="Times New Roman" w:hAnsi="Times New Roman" w:cs="Times New Roman"/>
          <w:sz w:val="28"/>
          <w:szCs w:val="28"/>
        </w:rPr>
        <w:t>;</w:t>
      </w:r>
    </w:p>
    <w:p w:rsidR="00D95143" w:rsidRPr="00BF425A" w:rsidRDefault="00D95143" w:rsidP="00D95143">
      <w:pPr>
        <w:widowControl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про надання в оренду земельних ділянок під господарськими будівлями та спорудами.</w:t>
      </w:r>
    </w:p>
    <w:p w:rsidR="006D4403" w:rsidRPr="00BF425A" w:rsidRDefault="001467D4" w:rsidP="00C42B92">
      <w:pPr>
        <w:spacing w:after="0" w:line="240" w:lineRule="auto"/>
        <w:ind w:firstLine="708"/>
        <w:jc w:val="both"/>
        <w:rPr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В ході роботи, працівниками відділу надаються роз’яснення та рекомендації щодо оформлення права власності на земельні ділянки різного цільового призначення, надається допомога при написанні заяв до сесії селищної ради.</w:t>
      </w:r>
    </w:p>
    <w:p w:rsidR="00722364" w:rsidRPr="00BF425A" w:rsidRDefault="00956707" w:rsidP="00147710">
      <w:pPr>
        <w:pStyle w:val="a4"/>
        <w:ind w:firstLine="840"/>
        <w:jc w:val="both"/>
      </w:pPr>
      <w:r>
        <w:t>Учасникам</w:t>
      </w:r>
      <w:r w:rsidR="00332525" w:rsidRPr="00BF425A">
        <w:t xml:space="preserve"> Бойових дій</w:t>
      </w:r>
      <w:r w:rsidR="00722364" w:rsidRPr="00BF425A">
        <w:t xml:space="preserve"> </w:t>
      </w:r>
      <w:r w:rsidR="00332525" w:rsidRPr="00BF425A">
        <w:t>(</w:t>
      </w:r>
      <w:r w:rsidR="00722364" w:rsidRPr="00BF425A">
        <w:t>АТО</w:t>
      </w:r>
      <w:r w:rsidR="00332525" w:rsidRPr="00BF425A">
        <w:t>)</w:t>
      </w:r>
      <w:r w:rsidR="00722364" w:rsidRPr="00BF425A">
        <w:t xml:space="preserve"> надано дозволи на виготовлення проектів землеустрою щодо відведення земельних ділянок під будівництво житлових будинків, господарських будівель та споруд з правом безоплатної передачі у власність</w:t>
      </w:r>
      <w:r w:rsidR="009D284F">
        <w:t xml:space="preserve"> </w:t>
      </w:r>
      <w:r w:rsidR="00332525" w:rsidRPr="00BF425A">
        <w:t>(25 ділянок на площу 5,9587га)</w:t>
      </w:r>
      <w:r w:rsidR="00722364" w:rsidRPr="00BF425A">
        <w:t xml:space="preserve">, </w:t>
      </w:r>
      <w:r w:rsidR="00332525" w:rsidRPr="00BF425A">
        <w:t>для ведення особистого селянського господарства (201 ділянка на площу 365,5047га), для садівництва (10 ділянок на площу 1,20га). Всього по громаді надано 236 земельних ділянок на площу 372,6434га.</w:t>
      </w:r>
    </w:p>
    <w:p w:rsidR="00722364" w:rsidRPr="00BF425A" w:rsidRDefault="00722364" w:rsidP="00382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Для </w:t>
      </w:r>
      <w:r w:rsidR="00503280" w:rsidRPr="00BF425A">
        <w:rPr>
          <w:rFonts w:ascii="Times New Roman" w:hAnsi="Times New Roman" w:cs="Times New Roman"/>
          <w:sz w:val="28"/>
          <w:szCs w:val="28"/>
        </w:rPr>
        <w:t>45</w:t>
      </w:r>
      <w:r w:rsidRPr="00BF425A">
        <w:rPr>
          <w:rFonts w:ascii="Times New Roman" w:hAnsi="Times New Roman" w:cs="Times New Roman"/>
          <w:sz w:val="28"/>
          <w:szCs w:val="28"/>
        </w:rPr>
        <w:t xml:space="preserve"> громадян пільгової категорії (учасники АТО, бойових дій, ліквідатори аварії</w:t>
      </w:r>
      <w:r w:rsidR="00B418AD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>на ЧАЕС, члени багатодітних сімей</w:t>
      </w:r>
      <w:r w:rsidR="00867620" w:rsidRPr="00BF425A">
        <w:rPr>
          <w:rFonts w:ascii="Times New Roman" w:hAnsi="Times New Roman" w:cs="Times New Roman"/>
          <w:sz w:val="28"/>
          <w:szCs w:val="28"/>
        </w:rPr>
        <w:t>, соціальна сфера</w:t>
      </w:r>
      <w:r w:rsidRPr="00BF425A">
        <w:rPr>
          <w:rFonts w:ascii="Times New Roman" w:hAnsi="Times New Roman" w:cs="Times New Roman"/>
          <w:sz w:val="28"/>
          <w:szCs w:val="28"/>
        </w:rPr>
        <w:t xml:space="preserve">) надано земельні ділянки загальною площею </w:t>
      </w:r>
      <w:r w:rsidR="00503280" w:rsidRPr="00BF425A">
        <w:rPr>
          <w:rFonts w:ascii="Times New Roman" w:hAnsi="Times New Roman" w:cs="Times New Roman"/>
          <w:sz w:val="28"/>
          <w:szCs w:val="28"/>
          <w:lang w:val="ru-RU"/>
        </w:rPr>
        <w:t>80.00</w:t>
      </w:r>
      <w:r w:rsidR="00B418AD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>га.</w:t>
      </w:r>
    </w:p>
    <w:p w:rsidR="006F564A" w:rsidRPr="00BF425A" w:rsidRDefault="006F564A" w:rsidP="006F564A">
      <w:pPr>
        <w:pStyle w:val="a4"/>
        <w:ind w:firstLine="840"/>
        <w:jc w:val="both"/>
      </w:pPr>
      <w:r w:rsidRPr="00BF425A">
        <w:rPr>
          <w:lang w:val="ru-RU"/>
        </w:rPr>
        <w:t xml:space="preserve">Для </w:t>
      </w:r>
      <w:proofErr w:type="spellStart"/>
      <w:r w:rsidRPr="00BF425A">
        <w:rPr>
          <w:lang w:val="ru-RU"/>
        </w:rPr>
        <w:t>збільшення</w:t>
      </w:r>
      <w:proofErr w:type="spellEnd"/>
      <w:r w:rsidRPr="00BF425A">
        <w:rPr>
          <w:lang w:val="ru-RU"/>
        </w:rPr>
        <w:t xml:space="preserve"> </w:t>
      </w:r>
      <w:proofErr w:type="spellStart"/>
      <w:r w:rsidRPr="00BF425A">
        <w:rPr>
          <w:lang w:val="ru-RU"/>
        </w:rPr>
        <w:t>надходжень</w:t>
      </w:r>
      <w:proofErr w:type="spellEnd"/>
      <w:r w:rsidRPr="00BF425A">
        <w:rPr>
          <w:lang w:val="ru-RU"/>
        </w:rPr>
        <w:t xml:space="preserve"> </w:t>
      </w:r>
      <w:proofErr w:type="spellStart"/>
      <w:r w:rsidRPr="00BF425A">
        <w:rPr>
          <w:lang w:val="ru-RU"/>
        </w:rPr>
        <w:t>коштів</w:t>
      </w:r>
      <w:proofErr w:type="spellEnd"/>
      <w:r w:rsidRPr="00BF425A">
        <w:rPr>
          <w:lang w:val="ru-RU"/>
        </w:rPr>
        <w:t xml:space="preserve"> до бюджету </w:t>
      </w:r>
      <w:proofErr w:type="spellStart"/>
      <w:r w:rsidRPr="00BF425A">
        <w:rPr>
          <w:lang w:val="ru-RU"/>
        </w:rPr>
        <w:t>селищної</w:t>
      </w:r>
      <w:proofErr w:type="spellEnd"/>
      <w:r w:rsidRPr="00BF425A">
        <w:rPr>
          <w:lang w:val="ru-RU"/>
        </w:rPr>
        <w:t xml:space="preserve"> ради </w:t>
      </w:r>
      <w:proofErr w:type="spellStart"/>
      <w:r w:rsidRPr="00BF425A">
        <w:rPr>
          <w:lang w:val="ru-RU"/>
        </w:rPr>
        <w:t>відділом</w:t>
      </w:r>
      <w:proofErr w:type="spellEnd"/>
      <w:r w:rsidRPr="00BF425A">
        <w:rPr>
          <w:lang w:val="ru-RU"/>
        </w:rPr>
        <w:t xml:space="preserve"> проводиться робота по </w:t>
      </w:r>
      <w:proofErr w:type="spellStart"/>
      <w:proofErr w:type="gramStart"/>
      <w:r w:rsidRPr="00BF425A">
        <w:rPr>
          <w:lang w:val="ru-RU"/>
        </w:rPr>
        <w:t>п</w:t>
      </w:r>
      <w:proofErr w:type="gramEnd"/>
      <w:r w:rsidRPr="00BF425A">
        <w:rPr>
          <w:lang w:val="ru-RU"/>
        </w:rPr>
        <w:t>ідготовці</w:t>
      </w:r>
      <w:proofErr w:type="spellEnd"/>
      <w:r w:rsidRPr="00BF425A">
        <w:rPr>
          <w:lang w:val="ru-RU"/>
        </w:rPr>
        <w:t xml:space="preserve"> </w:t>
      </w:r>
      <w:proofErr w:type="spellStart"/>
      <w:r w:rsidRPr="00BF425A">
        <w:rPr>
          <w:lang w:val="ru-RU"/>
        </w:rPr>
        <w:t>документів</w:t>
      </w:r>
      <w:proofErr w:type="spellEnd"/>
      <w:r w:rsidRPr="00BF425A">
        <w:rPr>
          <w:lang w:val="ru-RU"/>
        </w:rPr>
        <w:t xml:space="preserve"> для продажу права </w:t>
      </w:r>
      <w:proofErr w:type="spellStart"/>
      <w:r w:rsidRPr="00BF425A">
        <w:rPr>
          <w:lang w:val="ru-RU"/>
        </w:rPr>
        <w:t>оренди</w:t>
      </w:r>
      <w:proofErr w:type="spellEnd"/>
      <w:r w:rsidRPr="00BF425A">
        <w:rPr>
          <w:lang w:val="ru-RU"/>
        </w:rPr>
        <w:t xml:space="preserve"> та права </w:t>
      </w:r>
      <w:proofErr w:type="spellStart"/>
      <w:r w:rsidRPr="00BF425A">
        <w:rPr>
          <w:lang w:val="ru-RU"/>
        </w:rPr>
        <w:t>власності</w:t>
      </w:r>
      <w:proofErr w:type="spellEnd"/>
      <w:r w:rsidRPr="00BF425A">
        <w:rPr>
          <w:lang w:val="ru-RU"/>
        </w:rPr>
        <w:t xml:space="preserve"> </w:t>
      </w:r>
      <w:proofErr w:type="spellStart"/>
      <w:r w:rsidRPr="00BF425A">
        <w:rPr>
          <w:lang w:val="ru-RU"/>
        </w:rPr>
        <w:t>земельних</w:t>
      </w:r>
      <w:proofErr w:type="spellEnd"/>
      <w:r w:rsidRPr="00BF425A">
        <w:rPr>
          <w:lang w:val="ru-RU"/>
        </w:rPr>
        <w:t xml:space="preserve"> </w:t>
      </w:r>
      <w:proofErr w:type="spellStart"/>
      <w:r w:rsidRPr="00BF425A">
        <w:rPr>
          <w:lang w:val="ru-RU"/>
        </w:rPr>
        <w:t>ділянок</w:t>
      </w:r>
      <w:proofErr w:type="spellEnd"/>
      <w:r w:rsidRPr="00BF425A">
        <w:rPr>
          <w:lang w:val="ru-RU"/>
        </w:rPr>
        <w:t xml:space="preserve"> на </w:t>
      </w:r>
      <w:proofErr w:type="spellStart"/>
      <w:r w:rsidRPr="00BF425A">
        <w:rPr>
          <w:lang w:val="ru-RU"/>
        </w:rPr>
        <w:t>земельних</w:t>
      </w:r>
      <w:proofErr w:type="spellEnd"/>
      <w:r w:rsidRPr="00BF425A">
        <w:rPr>
          <w:lang w:val="ru-RU"/>
        </w:rPr>
        <w:t xml:space="preserve"> </w:t>
      </w:r>
      <w:r w:rsidRPr="00D95143">
        <w:rPr>
          <w:lang w:val="ru-RU"/>
        </w:rPr>
        <w:t>торгах.</w:t>
      </w:r>
    </w:p>
    <w:p w:rsidR="00722364" w:rsidRPr="00BF425A" w:rsidRDefault="00287E85" w:rsidP="00A11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 xml:space="preserve">У І кварталі 2022 року </w:t>
      </w:r>
      <w:r w:rsidR="006F564A" w:rsidRPr="00BF425A">
        <w:rPr>
          <w:rFonts w:ascii="Times New Roman" w:hAnsi="Times New Roman" w:cs="Times New Roman"/>
          <w:sz w:val="28"/>
          <w:szCs w:val="28"/>
        </w:rPr>
        <w:t xml:space="preserve">розроблені та підготовлені документи на </w:t>
      </w:r>
      <w:r w:rsidR="0031545B" w:rsidRPr="00BF425A">
        <w:rPr>
          <w:rFonts w:ascii="Times New Roman" w:hAnsi="Times New Roman" w:cs="Times New Roman"/>
          <w:sz w:val="28"/>
          <w:szCs w:val="28"/>
        </w:rPr>
        <w:t>2 земельні ділянки (землі комерційного призначення)</w:t>
      </w:r>
      <w:r w:rsidR="009D284F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>для включення земельних ділянок</w:t>
      </w:r>
      <w:r w:rsidR="009D284F">
        <w:rPr>
          <w:rFonts w:ascii="Times New Roman" w:hAnsi="Times New Roman" w:cs="Times New Roman"/>
          <w:sz w:val="28"/>
          <w:szCs w:val="28"/>
        </w:rPr>
        <w:t xml:space="preserve"> до переліку земельних </w:t>
      </w:r>
      <w:proofErr w:type="spellStart"/>
      <w:r w:rsidR="009D284F">
        <w:rPr>
          <w:rFonts w:ascii="Times New Roman" w:hAnsi="Times New Roman" w:cs="Times New Roman"/>
          <w:sz w:val="28"/>
          <w:szCs w:val="28"/>
        </w:rPr>
        <w:t>діляно</w:t>
      </w:r>
      <w:proofErr w:type="spellEnd"/>
      <w:r w:rsidR="009D284F">
        <w:rPr>
          <w:rFonts w:ascii="Times New Roman" w:hAnsi="Times New Roman" w:cs="Times New Roman"/>
          <w:sz w:val="28"/>
          <w:szCs w:val="28"/>
        </w:rPr>
        <w:t>,</w:t>
      </w:r>
      <w:r w:rsidRPr="00BF425A">
        <w:rPr>
          <w:rFonts w:ascii="Times New Roman" w:hAnsi="Times New Roman" w:cs="Times New Roman"/>
          <w:sz w:val="28"/>
          <w:szCs w:val="28"/>
        </w:rPr>
        <w:t xml:space="preserve"> які передбачаються для продажу на земельних торгах. На </w:t>
      </w:r>
      <w:proofErr w:type="spellStart"/>
      <w:r w:rsidRPr="00BF425A">
        <w:rPr>
          <w:rFonts w:ascii="Times New Roman" w:hAnsi="Times New Roman" w:cs="Times New Roman"/>
          <w:sz w:val="28"/>
          <w:szCs w:val="28"/>
        </w:rPr>
        <w:t>н</w:t>
      </w:r>
      <w:r w:rsidR="0031545B" w:rsidRPr="00BF425A">
        <w:rPr>
          <w:rFonts w:ascii="Times New Roman" w:hAnsi="Times New Roman" w:cs="Times New Roman"/>
          <w:sz w:val="28"/>
          <w:szCs w:val="28"/>
        </w:rPr>
        <w:t>айблищ</w:t>
      </w:r>
      <w:r w:rsidRPr="00BF425A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31545B" w:rsidRPr="00BF4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45B" w:rsidRPr="00BF425A">
        <w:rPr>
          <w:rFonts w:ascii="Times New Roman" w:hAnsi="Times New Roman" w:cs="Times New Roman"/>
          <w:sz w:val="28"/>
          <w:szCs w:val="28"/>
        </w:rPr>
        <w:t>сесіє</w:t>
      </w:r>
      <w:r w:rsidRPr="00BF425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31545B" w:rsidRPr="00BF425A">
        <w:rPr>
          <w:rFonts w:ascii="Times New Roman" w:hAnsi="Times New Roman" w:cs="Times New Roman"/>
          <w:sz w:val="28"/>
          <w:szCs w:val="28"/>
        </w:rPr>
        <w:t xml:space="preserve"> буде в</w:t>
      </w:r>
      <w:r w:rsidR="009D284F">
        <w:rPr>
          <w:rFonts w:ascii="Times New Roman" w:hAnsi="Times New Roman" w:cs="Times New Roman"/>
          <w:sz w:val="28"/>
          <w:szCs w:val="28"/>
        </w:rPr>
        <w:t xml:space="preserve">иноситись питання </w:t>
      </w:r>
      <w:r w:rsidR="0031545B" w:rsidRPr="00BF425A">
        <w:rPr>
          <w:rFonts w:ascii="Times New Roman" w:hAnsi="Times New Roman" w:cs="Times New Roman"/>
          <w:sz w:val="28"/>
          <w:szCs w:val="28"/>
        </w:rPr>
        <w:t>про розроблення  звіту про експертну грошову оцінку земельних ділянок несіль</w:t>
      </w:r>
      <w:r w:rsidR="009D284F">
        <w:rPr>
          <w:rFonts w:ascii="Times New Roman" w:hAnsi="Times New Roman" w:cs="Times New Roman"/>
          <w:sz w:val="28"/>
          <w:szCs w:val="28"/>
        </w:rPr>
        <w:t xml:space="preserve">ськогосподарського призначення </w:t>
      </w:r>
      <w:r w:rsidR="00956707">
        <w:rPr>
          <w:rFonts w:ascii="Times New Roman" w:hAnsi="Times New Roman" w:cs="Times New Roman"/>
          <w:sz w:val="28"/>
          <w:szCs w:val="28"/>
        </w:rPr>
        <w:t xml:space="preserve"> та виставлення лота на аукціон.</w:t>
      </w:r>
    </w:p>
    <w:p w:rsidR="00722364" w:rsidRPr="00BF425A" w:rsidRDefault="00722364" w:rsidP="00382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З метою наповнення дохідної частини бюджету селищної ради відділом розроблена</w:t>
      </w:r>
      <w:r w:rsidR="003259EF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Pr="00BF425A">
        <w:rPr>
          <w:rFonts w:ascii="Times New Roman" w:hAnsi="Times New Roman" w:cs="Times New Roman"/>
          <w:sz w:val="28"/>
          <w:szCs w:val="28"/>
        </w:rPr>
        <w:t>та реалізовується Програма регулювання земельних відносин на 202</w:t>
      </w:r>
      <w:r w:rsidR="003259EF" w:rsidRPr="00BF425A">
        <w:rPr>
          <w:rFonts w:ascii="Times New Roman" w:hAnsi="Times New Roman" w:cs="Times New Roman"/>
          <w:sz w:val="28"/>
          <w:szCs w:val="28"/>
        </w:rPr>
        <w:t xml:space="preserve">2 – 2026 </w:t>
      </w:r>
      <w:r w:rsidRPr="00BF425A">
        <w:rPr>
          <w:rFonts w:ascii="Times New Roman" w:hAnsi="Times New Roman" w:cs="Times New Roman"/>
          <w:sz w:val="28"/>
          <w:szCs w:val="28"/>
        </w:rPr>
        <w:t>р</w:t>
      </w:r>
      <w:r w:rsidR="003259EF" w:rsidRPr="00BF425A">
        <w:rPr>
          <w:rFonts w:ascii="Times New Roman" w:hAnsi="Times New Roman" w:cs="Times New Roman"/>
          <w:sz w:val="28"/>
          <w:szCs w:val="28"/>
        </w:rPr>
        <w:t>о</w:t>
      </w:r>
      <w:r w:rsidRPr="00BF425A">
        <w:rPr>
          <w:rFonts w:ascii="Times New Roman" w:hAnsi="Times New Roman" w:cs="Times New Roman"/>
          <w:sz w:val="28"/>
          <w:szCs w:val="28"/>
        </w:rPr>
        <w:t>к</w:t>
      </w:r>
      <w:r w:rsidR="003259EF" w:rsidRPr="00BF425A">
        <w:rPr>
          <w:rFonts w:ascii="Times New Roman" w:hAnsi="Times New Roman" w:cs="Times New Roman"/>
          <w:sz w:val="28"/>
          <w:szCs w:val="28"/>
        </w:rPr>
        <w:t>и</w:t>
      </w:r>
      <w:r w:rsidRPr="00BF42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364" w:rsidRPr="00BF425A" w:rsidRDefault="00672C38" w:rsidP="00956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25A">
        <w:rPr>
          <w:rFonts w:ascii="Times New Roman" w:hAnsi="Times New Roman" w:cs="Times New Roman"/>
          <w:sz w:val="28"/>
          <w:szCs w:val="28"/>
        </w:rPr>
        <w:t>Відповідно до Закону України «Про внесення змін до деяких законодавчих актів України щодо вдосконалення  системи управління та дерегуляції у сфері земельних відносин» від 28.04.2021 № 1423-</w:t>
      </w:r>
      <w:r w:rsidRPr="00BF425A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F425A">
        <w:rPr>
          <w:rFonts w:ascii="Times New Roman" w:hAnsi="Times New Roman" w:cs="Times New Roman"/>
          <w:sz w:val="28"/>
          <w:szCs w:val="28"/>
        </w:rPr>
        <w:t xml:space="preserve">  в комунальну власність Мар’янівської територіальної громади передано 264 сформовані земельні ділянки загальною площею 1461 га.</w:t>
      </w:r>
      <w:r w:rsidR="00A55ED5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="00722364" w:rsidRPr="00BF425A">
        <w:rPr>
          <w:rFonts w:ascii="Times New Roman" w:hAnsi="Times New Roman" w:cs="Times New Roman"/>
          <w:sz w:val="28"/>
          <w:szCs w:val="28"/>
        </w:rPr>
        <w:t>Спеціалістами відділу проведена робота по</w:t>
      </w:r>
      <w:r w:rsidR="00986A87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="00722364" w:rsidRPr="00BF425A">
        <w:rPr>
          <w:rFonts w:ascii="Times New Roman" w:hAnsi="Times New Roman" w:cs="Times New Roman"/>
          <w:sz w:val="28"/>
          <w:szCs w:val="28"/>
        </w:rPr>
        <w:t>реєстрації права комунальної власності. На даний час зареєстровано право власності на</w:t>
      </w:r>
      <w:r w:rsidR="00986A87" w:rsidRPr="00BF425A">
        <w:rPr>
          <w:rFonts w:ascii="Times New Roman" w:hAnsi="Times New Roman" w:cs="Times New Roman"/>
          <w:sz w:val="28"/>
          <w:szCs w:val="28"/>
        </w:rPr>
        <w:t xml:space="preserve"> </w:t>
      </w:r>
      <w:r w:rsidR="001807CD" w:rsidRPr="00BF425A">
        <w:rPr>
          <w:rFonts w:ascii="Times New Roman" w:hAnsi="Times New Roman" w:cs="Times New Roman"/>
          <w:sz w:val="28"/>
          <w:szCs w:val="28"/>
        </w:rPr>
        <w:t>114</w:t>
      </w:r>
      <w:r w:rsidR="00722364" w:rsidRPr="00BF425A">
        <w:rPr>
          <w:rFonts w:ascii="Times New Roman" w:hAnsi="Times New Roman" w:cs="Times New Roman"/>
          <w:sz w:val="28"/>
          <w:szCs w:val="28"/>
        </w:rPr>
        <w:t xml:space="preserve"> ділянок загальною площею </w:t>
      </w:r>
      <w:r w:rsidR="001807CD" w:rsidRPr="00BF425A">
        <w:rPr>
          <w:rFonts w:ascii="Times New Roman" w:eastAsia="Times New Roman" w:hAnsi="Times New Roman" w:cs="Times New Roman"/>
          <w:bCs/>
          <w:sz w:val="28"/>
          <w:szCs w:val="28"/>
        </w:rPr>
        <w:t xml:space="preserve">857,3717 </w:t>
      </w:r>
      <w:r w:rsidR="00722364" w:rsidRPr="00BF425A">
        <w:rPr>
          <w:rFonts w:ascii="Times New Roman" w:hAnsi="Times New Roman" w:cs="Times New Roman"/>
          <w:sz w:val="28"/>
          <w:szCs w:val="28"/>
        </w:rPr>
        <w:t>га.</w:t>
      </w:r>
    </w:p>
    <w:p w:rsidR="00BF425A" w:rsidRPr="00BF425A" w:rsidRDefault="00C11D80" w:rsidP="00956707">
      <w:pPr>
        <w:pStyle w:val="a4"/>
        <w:ind w:firstLine="0"/>
        <w:jc w:val="both"/>
      </w:pPr>
      <w:r w:rsidRPr="00BF425A">
        <w:tab/>
        <w:t xml:space="preserve">Спеціалістами відділу земельних ресурсів та охорони навколишнього </w:t>
      </w:r>
      <w:r w:rsidRPr="00BF425A">
        <w:lastRenderedPageBreak/>
        <w:t xml:space="preserve">середовища </w:t>
      </w:r>
      <w:r w:rsidR="00956707">
        <w:t>б</w:t>
      </w:r>
      <w:r w:rsidRPr="00BF425A">
        <w:t>у</w:t>
      </w:r>
      <w:r w:rsidR="00956707">
        <w:t>в</w:t>
      </w:r>
      <w:r w:rsidRPr="00BF425A">
        <w:t xml:space="preserve"> проведений аудит земель на території </w:t>
      </w:r>
      <w:proofErr w:type="spellStart"/>
      <w:r w:rsidRPr="00BF425A">
        <w:t>Б</w:t>
      </w:r>
      <w:r w:rsidR="00A115E2" w:rsidRPr="00BF425A">
        <w:t>ранівського</w:t>
      </w:r>
      <w:proofErr w:type="spellEnd"/>
      <w:r w:rsidRPr="00BF425A">
        <w:t xml:space="preserve"> </w:t>
      </w:r>
      <w:proofErr w:type="spellStart"/>
      <w:r w:rsidRPr="00BF425A">
        <w:t>старостинського</w:t>
      </w:r>
      <w:proofErr w:type="spellEnd"/>
      <w:r w:rsidRPr="00BF425A">
        <w:t xml:space="preserve"> ок</w:t>
      </w:r>
      <w:r w:rsidR="006F564A" w:rsidRPr="00BF425A">
        <w:t>ругу, а саме за межами населеного пункту</w:t>
      </w:r>
      <w:r w:rsidRPr="00BF425A">
        <w:t xml:space="preserve"> села </w:t>
      </w:r>
      <w:r w:rsidR="009D284F">
        <w:t>Брани.</w:t>
      </w:r>
      <w:r w:rsidRPr="00BF425A">
        <w:t xml:space="preserve"> В загальному проведено</w:t>
      </w:r>
      <w:r w:rsidR="00287E85" w:rsidRPr="00BF425A">
        <w:t xml:space="preserve"> моніторинг 110,95</w:t>
      </w:r>
      <w:r w:rsidRPr="00BF425A">
        <w:t xml:space="preserve"> га землі. Під час проведення моніторингу виявлено використання земельних ділянок без правовстановлюючих документів</w:t>
      </w:r>
      <w:r w:rsidR="00287E85" w:rsidRPr="00BF425A">
        <w:t>.</w:t>
      </w:r>
      <w:r w:rsidR="002A6DD2" w:rsidRPr="00BF425A">
        <w:t xml:space="preserve"> </w:t>
      </w:r>
      <w:r w:rsidR="00BF425A" w:rsidRPr="00BF425A">
        <w:t>Працівниками відділу проведена</w:t>
      </w:r>
      <w:r w:rsidR="002A6DD2" w:rsidRPr="00BF425A">
        <w:t xml:space="preserve"> роз’</w:t>
      </w:r>
      <w:r w:rsidR="00BF425A" w:rsidRPr="00BF425A">
        <w:t>яснювальна робота</w:t>
      </w:r>
      <w:r w:rsidR="002A6DD2" w:rsidRPr="00BF425A">
        <w:t xml:space="preserve"> про </w:t>
      </w:r>
      <w:proofErr w:type="spellStart"/>
      <w:r w:rsidR="002A6DD2" w:rsidRPr="00BF425A">
        <w:t>обо’язкове</w:t>
      </w:r>
      <w:proofErr w:type="spellEnd"/>
      <w:r w:rsidR="002A6DD2" w:rsidRPr="00BF425A">
        <w:t xml:space="preserve"> виготовлення правовстановлюючих документів на земельні ділянки</w:t>
      </w:r>
      <w:r w:rsidR="00BF425A" w:rsidRPr="00BF425A">
        <w:t>.</w:t>
      </w:r>
    </w:p>
    <w:p w:rsidR="002A6DD2" w:rsidRPr="00956707" w:rsidRDefault="00287E85" w:rsidP="00C11D80">
      <w:pPr>
        <w:pStyle w:val="a4"/>
        <w:ind w:firstLine="840"/>
        <w:jc w:val="both"/>
      </w:pPr>
      <w:r w:rsidRPr="00956707">
        <w:t xml:space="preserve"> </w:t>
      </w:r>
      <w:r w:rsidR="002A6DD2" w:rsidRPr="00956707">
        <w:t xml:space="preserve">Відбулася </w:t>
      </w:r>
      <w:proofErr w:type="spellStart"/>
      <w:r w:rsidR="002A6DD2" w:rsidRPr="00956707">
        <w:t>виїздна</w:t>
      </w:r>
      <w:proofErr w:type="spellEnd"/>
      <w:r w:rsidR="002A6DD2" w:rsidRPr="00956707">
        <w:t xml:space="preserve"> з</w:t>
      </w:r>
      <w:r w:rsidR="00BF425A" w:rsidRPr="00956707">
        <w:t>устріч</w:t>
      </w:r>
      <w:r w:rsidR="002A6DD2" w:rsidRPr="00956707">
        <w:t xml:space="preserve"> з жителями села </w:t>
      </w:r>
      <w:proofErr w:type="spellStart"/>
      <w:r w:rsidR="002A6DD2" w:rsidRPr="00956707">
        <w:t>Ржищів</w:t>
      </w:r>
      <w:proofErr w:type="spellEnd"/>
      <w:r w:rsidR="002A6DD2" w:rsidRPr="00956707">
        <w:t>, голови</w:t>
      </w:r>
      <w:r w:rsidRPr="00956707">
        <w:t xml:space="preserve"> селищної ради</w:t>
      </w:r>
      <w:r w:rsidR="002A6DD2" w:rsidRPr="00956707">
        <w:t xml:space="preserve"> та спеціаліста відділу земельних ресурсів </w:t>
      </w:r>
      <w:r w:rsidR="00C11D80" w:rsidRPr="00956707">
        <w:t xml:space="preserve">, на якій обговорено </w:t>
      </w:r>
      <w:r w:rsidR="002A6DD2" w:rsidRPr="00956707">
        <w:t xml:space="preserve">ряд </w:t>
      </w:r>
      <w:r w:rsidR="00C11D80" w:rsidRPr="00956707">
        <w:t>питан</w:t>
      </w:r>
      <w:r w:rsidR="002A6DD2" w:rsidRPr="00956707">
        <w:t>ь</w:t>
      </w:r>
      <w:r w:rsidR="00C11D80" w:rsidRPr="00956707">
        <w:t xml:space="preserve"> </w:t>
      </w:r>
      <w:r w:rsidR="002A6DD2" w:rsidRPr="00956707">
        <w:t>які стосувались, обстеження земельної ділянки комунальної власності в межах якої розташов</w:t>
      </w:r>
      <w:r w:rsidR="009D284F">
        <w:t>ані корисні копалини (</w:t>
      </w:r>
      <w:r w:rsidR="002A6DD2" w:rsidRPr="00956707">
        <w:t>торф) та надання дозволу на розроблення проєкту землеустрою щодо відведення земельної ділянки в оренду на період дії спеціального дозволу ТОВ «СТОУН ПРЕМІУМ»</w:t>
      </w:r>
    </w:p>
    <w:p w:rsidR="00C55F11" w:rsidRDefault="00BF425A" w:rsidP="00C55F11">
      <w:pPr>
        <w:pStyle w:val="a4"/>
        <w:ind w:firstLine="840"/>
        <w:jc w:val="both"/>
        <w:rPr>
          <w:lang w:val="ru-RU"/>
        </w:rPr>
      </w:pPr>
      <w:r w:rsidRPr="00BF425A">
        <w:t>Працівниками відділу земельних ресурсів та охорони навколишнього середовища п</w:t>
      </w:r>
      <w:proofErr w:type="spellStart"/>
      <w:r w:rsidR="00C55F11" w:rsidRPr="00BF425A">
        <w:rPr>
          <w:lang w:val="ru-RU"/>
        </w:rPr>
        <w:t>остійно</w:t>
      </w:r>
      <w:proofErr w:type="spellEnd"/>
      <w:r w:rsidR="00C55F11" w:rsidRPr="00BF425A">
        <w:rPr>
          <w:lang w:val="ru-RU"/>
        </w:rPr>
        <w:t xml:space="preserve"> проводиться </w:t>
      </w:r>
      <w:proofErr w:type="spellStart"/>
      <w:r w:rsidR="00287E85" w:rsidRPr="00BF425A">
        <w:rPr>
          <w:lang w:val="ru-RU"/>
        </w:rPr>
        <w:t>моніторинг</w:t>
      </w:r>
      <w:proofErr w:type="spellEnd"/>
      <w:r w:rsidR="00287E85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земельних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287E85" w:rsidRPr="00BF425A">
        <w:rPr>
          <w:lang w:val="ru-RU"/>
        </w:rPr>
        <w:t>часток</w:t>
      </w:r>
      <w:proofErr w:type="spellEnd"/>
      <w:r w:rsidR="00287E85" w:rsidRPr="00BF425A">
        <w:rPr>
          <w:lang w:val="ru-RU"/>
        </w:rPr>
        <w:t> </w:t>
      </w:r>
      <w:r w:rsidR="00C55F11" w:rsidRPr="00BF425A">
        <w:rPr>
          <w:lang w:val="ru-RU"/>
        </w:rPr>
        <w:t>(</w:t>
      </w:r>
      <w:proofErr w:type="spellStart"/>
      <w:r w:rsidR="00C55F11" w:rsidRPr="00BF425A">
        <w:rPr>
          <w:lang w:val="ru-RU"/>
        </w:rPr>
        <w:t>паїв</w:t>
      </w:r>
      <w:proofErr w:type="spellEnd"/>
      <w:r w:rsidR="00C55F11" w:rsidRPr="00BF425A">
        <w:rPr>
          <w:lang w:val="ru-RU"/>
        </w:rPr>
        <w:t xml:space="preserve">) </w:t>
      </w:r>
      <w:proofErr w:type="spellStart"/>
      <w:r w:rsidR="00C55F11" w:rsidRPr="00BF425A">
        <w:rPr>
          <w:lang w:val="ru-RU"/>
        </w:rPr>
        <w:t>громадян</w:t>
      </w:r>
      <w:proofErr w:type="spellEnd"/>
      <w:r w:rsidR="00C55F11" w:rsidRPr="00BF425A">
        <w:rPr>
          <w:lang w:val="ru-RU"/>
        </w:rPr>
        <w:t xml:space="preserve">, </w:t>
      </w:r>
      <w:proofErr w:type="spellStart"/>
      <w:r w:rsidR="00C55F11" w:rsidRPr="00BF425A">
        <w:rPr>
          <w:lang w:val="ru-RU"/>
        </w:rPr>
        <w:t>які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здані</w:t>
      </w:r>
      <w:proofErr w:type="spellEnd"/>
      <w:r w:rsidR="00C55F11" w:rsidRPr="00BF425A">
        <w:rPr>
          <w:lang w:val="ru-RU"/>
        </w:rPr>
        <w:t xml:space="preserve"> в </w:t>
      </w:r>
      <w:proofErr w:type="spellStart"/>
      <w:r w:rsidR="00C55F11" w:rsidRPr="00BF425A">
        <w:rPr>
          <w:lang w:val="ru-RU"/>
        </w:rPr>
        <w:t>оренду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сільськогосподарським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товаровиробникам</w:t>
      </w:r>
      <w:proofErr w:type="spellEnd"/>
      <w:r w:rsidR="00C55F11" w:rsidRPr="00BF425A">
        <w:rPr>
          <w:lang w:val="ru-RU"/>
        </w:rPr>
        <w:t xml:space="preserve">, а </w:t>
      </w:r>
      <w:proofErr w:type="spellStart"/>
      <w:r w:rsidR="00C55F11" w:rsidRPr="00BF425A">
        <w:rPr>
          <w:lang w:val="ru-RU"/>
        </w:rPr>
        <w:t>також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невитребуваних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земельних</w:t>
      </w:r>
      <w:proofErr w:type="spellEnd"/>
      <w:r w:rsidR="00C55F11" w:rsidRPr="00BF425A">
        <w:rPr>
          <w:lang w:val="ru-RU"/>
        </w:rPr>
        <w:t xml:space="preserve"> </w:t>
      </w:r>
      <w:proofErr w:type="spellStart"/>
      <w:r w:rsidR="00C55F11" w:rsidRPr="00BF425A">
        <w:rPr>
          <w:lang w:val="ru-RU"/>
        </w:rPr>
        <w:t>часток</w:t>
      </w:r>
      <w:proofErr w:type="spellEnd"/>
      <w:r w:rsidR="00C55F11" w:rsidRPr="00BF425A">
        <w:rPr>
          <w:lang w:val="ru-RU"/>
        </w:rPr>
        <w:t xml:space="preserve"> (</w:t>
      </w:r>
      <w:proofErr w:type="spellStart"/>
      <w:r w:rsidR="00C55F11" w:rsidRPr="00BF425A">
        <w:rPr>
          <w:lang w:val="ru-RU"/>
        </w:rPr>
        <w:t>паїв</w:t>
      </w:r>
      <w:proofErr w:type="spellEnd"/>
      <w:r w:rsidR="00C55F11" w:rsidRPr="00BF425A">
        <w:rPr>
          <w:lang w:val="ru-RU"/>
        </w:rPr>
        <w:t xml:space="preserve">). </w:t>
      </w:r>
    </w:p>
    <w:p w:rsidR="00956707" w:rsidRDefault="00956707" w:rsidP="00C55F11">
      <w:pPr>
        <w:pStyle w:val="a4"/>
        <w:ind w:firstLine="840"/>
        <w:jc w:val="both"/>
        <w:rPr>
          <w:lang w:val="ru-RU"/>
        </w:rPr>
      </w:pPr>
    </w:p>
    <w:p w:rsidR="00956707" w:rsidRDefault="00956707" w:rsidP="00C55F11">
      <w:pPr>
        <w:pStyle w:val="a4"/>
        <w:ind w:firstLine="840"/>
        <w:jc w:val="both"/>
        <w:rPr>
          <w:lang w:val="ru-RU"/>
        </w:rPr>
      </w:pPr>
    </w:p>
    <w:p w:rsidR="00956707" w:rsidRDefault="00956707" w:rsidP="00C55F11">
      <w:pPr>
        <w:pStyle w:val="a4"/>
        <w:ind w:firstLine="840"/>
        <w:jc w:val="both"/>
        <w:rPr>
          <w:lang w:val="ru-RU"/>
        </w:rPr>
      </w:pPr>
    </w:p>
    <w:p w:rsidR="00956707" w:rsidRDefault="00956707" w:rsidP="00956707">
      <w:pPr>
        <w:pStyle w:val="a4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В.о</w:t>
      </w:r>
      <w:proofErr w:type="spellEnd"/>
      <w:r>
        <w:rPr>
          <w:lang w:val="ru-RU"/>
        </w:rPr>
        <w:t xml:space="preserve"> начальника </w:t>
      </w:r>
      <w:proofErr w:type="spellStart"/>
      <w:r>
        <w:rPr>
          <w:lang w:val="ru-RU"/>
        </w:rPr>
        <w:t>відділу</w:t>
      </w:r>
      <w:proofErr w:type="spellEnd"/>
      <w:r>
        <w:rPr>
          <w:lang w:val="ru-RU"/>
        </w:rPr>
        <w:t xml:space="preserve"> </w:t>
      </w:r>
    </w:p>
    <w:p w:rsidR="00956707" w:rsidRDefault="00956707" w:rsidP="00956707">
      <w:pPr>
        <w:pStyle w:val="a4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земельних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ресурсі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охорони</w:t>
      </w:r>
      <w:proofErr w:type="spellEnd"/>
    </w:p>
    <w:p w:rsidR="00956707" w:rsidRPr="00BF425A" w:rsidRDefault="00956707" w:rsidP="00956707">
      <w:pPr>
        <w:pStyle w:val="a4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навколишнього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середовища</w:t>
      </w:r>
      <w:proofErr w:type="spellEnd"/>
      <w:proofErr w:type="gramStart"/>
      <w:r>
        <w:rPr>
          <w:lang w:val="ru-RU"/>
        </w:rPr>
        <w:t xml:space="preserve">                                                             </w:t>
      </w:r>
      <w:proofErr w:type="spellStart"/>
      <w:r>
        <w:rPr>
          <w:lang w:val="ru-RU"/>
        </w:rPr>
        <w:t>Н</w:t>
      </w:r>
      <w:proofErr w:type="gramEnd"/>
      <w:r>
        <w:rPr>
          <w:lang w:val="ru-RU"/>
        </w:rPr>
        <w:t>адія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Харчук</w:t>
      </w:r>
      <w:proofErr w:type="spellEnd"/>
    </w:p>
    <w:sectPr w:rsidR="00956707" w:rsidRPr="00BF425A" w:rsidSect="00B30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64"/>
    <w:rsid w:val="001467D4"/>
    <w:rsid w:val="00147710"/>
    <w:rsid w:val="001807CD"/>
    <w:rsid w:val="001E50BE"/>
    <w:rsid w:val="00287E85"/>
    <w:rsid w:val="002A6DD2"/>
    <w:rsid w:val="00306474"/>
    <w:rsid w:val="0031545B"/>
    <w:rsid w:val="003259EF"/>
    <w:rsid w:val="00332525"/>
    <w:rsid w:val="0035448A"/>
    <w:rsid w:val="003820A8"/>
    <w:rsid w:val="00435B96"/>
    <w:rsid w:val="004B6228"/>
    <w:rsid w:val="004D3819"/>
    <w:rsid w:val="00503280"/>
    <w:rsid w:val="00672C38"/>
    <w:rsid w:val="006D4403"/>
    <w:rsid w:val="006E4C31"/>
    <w:rsid w:val="006F564A"/>
    <w:rsid w:val="00722364"/>
    <w:rsid w:val="00743D97"/>
    <w:rsid w:val="00763CE0"/>
    <w:rsid w:val="00867620"/>
    <w:rsid w:val="00924848"/>
    <w:rsid w:val="00924EE9"/>
    <w:rsid w:val="00956707"/>
    <w:rsid w:val="0096628F"/>
    <w:rsid w:val="00986A87"/>
    <w:rsid w:val="009D284F"/>
    <w:rsid w:val="009D62D4"/>
    <w:rsid w:val="00A115E2"/>
    <w:rsid w:val="00A55ED5"/>
    <w:rsid w:val="00B3027C"/>
    <w:rsid w:val="00B418AD"/>
    <w:rsid w:val="00BF2FEA"/>
    <w:rsid w:val="00BF425A"/>
    <w:rsid w:val="00C11D80"/>
    <w:rsid w:val="00C42B92"/>
    <w:rsid w:val="00C45270"/>
    <w:rsid w:val="00C55F11"/>
    <w:rsid w:val="00C56B49"/>
    <w:rsid w:val="00C740C1"/>
    <w:rsid w:val="00D70920"/>
    <w:rsid w:val="00D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722364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uiPriority w:val="99"/>
    <w:rsid w:val="00722364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22364"/>
  </w:style>
  <w:style w:type="paragraph" w:styleId="a5">
    <w:name w:val="Balloon Text"/>
    <w:basedOn w:val="a"/>
    <w:link w:val="a6"/>
    <w:uiPriority w:val="99"/>
    <w:semiHidden/>
    <w:unhideWhenUsed/>
    <w:rsid w:val="00BF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722364"/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3"/>
    <w:uiPriority w:val="99"/>
    <w:rsid w:val="00722364"/>
    <w:pPr>
      <w:widowControl w:val="0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22364"/>
  </w:style>
  <w:style w:type="paragraph" w:styleId="a5">
    <w:name w:val="Balloon Text"/>
    <w:basedOn w:val="a"/>
    <w:link w:val="a6"/>
    <w:uiPriority w:val="99"/>
    <w:semiHidden/>
    <w:unhideWhenUsed/>
    <w:rsid w:val="00BF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2952-4E51-4EE1-B1B3-3D8649BE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2022-08-05T13:35:00Z</cp:lastPrinted>
  <dcterms:created xsi:type="dcterms:W3CDTF">2022-08-07T13:33:00Z</dcterms:created>
  <dcterms:modified xsi:type="dcterms:W3CDTF">2022-08-07T13:33:00Z</dcterms:modified>
</cp:coreProperties>
</file>