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9D" w:rsidRPr="0038749D" w:rsidRDefault="0038749D" w:rsidP="0038749D">
      <w:pPr>
        <w:ind w:left="-426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49D">
        <w:rPr>
          <w:rFonts w:ascii="Times New Roman" w:eastAsia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 wp14:anchorId="1E3F5959" wp14:editId="7F537F9F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9D" w:rsidRPr="0038749D" w:rsidRDefault="0038749D" w:rsidP="0038749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49D">
        <w:rPr>
          <w:rFonts w:ascii="Times New Roman" w:eastAsia="Times New Roman" w:hAnsi="Times New Roman" w:cs="Times New Roman"/>
          <w:b/>
          <w:sz w:val="28"/>
          <w:szCs w:val="28"/>
        </w:rPr>
        <w:t>МАР’ЯНІВСЬКА СЕЛИЩНА РАДА</w:t>
      </w:r>
    </w:p>
    <w:p w:rsidR="0038749D" w:rsidRPr="0038749D" w:rsidRDefault="0038749D" w:rsidP="0038749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49D">
        <w:rPr>
          <w:rFonts w:ascii="Times New Roman" w:eastAsia="Times New Roman" w:hAnsi="Times New Roman" w:cs="Times New Roman"/>
          <w:b/>
          <w:sz w:val="28"/>
          <w:szCs w:val="28"/>
        </w:rPr>
        <w:t xml:space="preserve">ЛУЦЬКОГО РАЙОНУ ВОЛИНСЬКОЇ ОБЛАСТІ </w:t>
      </w:r>
    </w:p>
    <w:p w:rsidR="0038749D" w:rsidRPr="0038749D" w:rsidRDefault="0038749D" w:rsidP="0038749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49D">
        <w:rPr>
          <w:rFonts w:ascii="Times New Roman" w:eastAsia="Times New Roman" w:hAnsi="Times New Roman" w:cs="Times New Roman"/>
          <w:sz w:val="28"/>
          <w:szCs w:val="28"/>
        </w:rPr>
        <w:t>ВОСЬМЕ СКЛИКАННЯ</w:t>
      </w:r>
    </w:p>
    <w:p w:rsidR="0038749D" w:rsidRPr="0038749D" w:rsidRDefault="0038749D" w:rsidP="0038749D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49D"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:rsidR="0038749D" w:rsidRPr="0038749D" w:rsidRDefault="0038749D" w:rsidP="00387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49D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38749D" w:rsidRPr="0038749D" w:rsidRDefault="0038749D" w:rsidP="0038749D">
      <w:pPr>
        <w:tabs>
          <w:tab w:val="lef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49D" w:rsidRPr="0038749D" w:rsidRDefault="0038749D" w:rsidP="0038749D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49D">
        <w:rPr>
          <w:rFonts w:ascii="Times New Roman" w:eastAsia="Times New Roman" w:hAnsi="Times New Roman" w:cs="Times New Roman"/>
          <w:sz w:val="28"/>
          <w:szCs w:val="28"/>
        </w:rPr>
        <w:t xml:space="preserve">__ жовтня 2022 року                     </w:t>
      </w:r>
      <w:proofErr w:type="spellStart"/>
      <w:r w:rsidRPr="0038749D">
        <w:rPr>
          <w:rFonts w:ascii="Times New Roman" w:eastAsia="Times New Roman" w:hAnsi="Times New Roman" w:cs="Times New Roman"/>
          <w:sz w:val="28"/>
          <w:szCs w:val="28"/>
        </w:rPr>
        <w:t>смт</w:t>
      </w:r>
      <w:proofErr w:type="spellEnd"/>
      <w:r w:rsidRPr="0038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49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3874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31/__/____</w:t>
      </w:r>
    </w:p>
    <w:p w:rsidR="005148DD" w:rsidRDefault="005148DD" w:rsidP="005148DD">
      <w:pPr>
        <w:pStyle w:val="a5"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5148DD" w:rsidRDefault="005148DD" w:rsidP="0038749D">
      <w:pPr>
        <w:pStyle w:val="a5"/>
        <w:tabs>
          <w:tab w:val="left" w:pos="4962"/>
        </w:tabs>
        <w:ind w:right="4819"/>
        <w:rPr>
          <w:rFonts w:ascii="Times New Roman" w:hAnsi="Times New Roman"/>
          <w:sz w:val="28"/>
          <w:szCs w:val="28"/>
        </w:rPr>
      </w:pPr>
      <w:r w:rsidRPr="005A59DD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надання дозволу на розробку технічної документації із </w:t>
      </w:r>
      <w:r w:rsidRPr="005A59DD">
        <w:rPr>
          <w:rFonts w:ascii="Times New Roman" w:hAnsi="Times New Roman"/>
          <w:b/>
          <w:sz w:val="28"/>
          <w:szCs w:val="28"/>
        </w:rPr>
        <w:t>землеустрою щодо</w:t>
      </w:r>
      <w:r>
        <w:rPr>
          <w:rFonts w:ascii="Times New Roman" w:hAnsi="Times New Roman"/>
          <w:b/>
          <w:sz w:val="28"/>
          <w:szCs w:val="28"/>
        </w:rPr>
        <w:t xml:space="preserve"> інвентаризації</w:t>
      </w:r>
      <w:r w:rsidRPr="005A59DD">
        <w:rPr>
          <w:rFonts w:ascii="Times New Roman" w:hAnsi="Times New Roman"/>
          <w:b/>
          <w:sz w:val="28"/>
          <w:szCs w:val="28"/>
        </w:rPr>
        <w:t xml:space="preserve"> земельн</w:t>
      </w:r>
      <w:r>
        <w:rPr>
          <w:rFonts w:ascii="Times New Roman" w:hAnsi="Times New Roman"/>
          <w:b/>
          <w:sz w:val="28"/>
          <w:szCs w:val="28"/>
        </w:rPr>
        <w:t xml:space="preserve">ої </w:t>
      </w:r>
      <w:r w:rsidRPr="005A59DD">
        <w:rPr>
          <w:rFonts w:ascii="Times New Roman" w:hAnsi="Times New Roman"/>
          <w:b/>
          <w:sz w:val="28"/>
          <w:szCs w:val="28"/>
        </w:rPr>
        <w:t>ділян</w:t>
      </w:r>
      <w:r w:rsidR="0038749D">
        <w:rPr>
          <w:rFonts w:ascii="Times New Roman" w:hAnsi="Times New Roman"/>
          <w:b/>
          <w:sz w:val="28"/>
          <w:szCs w:val="28"/>
        </w:rPr>
        <w:t xml:space="preserve">ки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для</w:t>
      </w:r>
      <w:r w:rsidR="00355858">
        <w:rPr>
          <w:rFonts w:ascii="Times New Roman" w:hAnsi="Times New Roman"/>
          <w:b/>
          <w:sz w:val="28"/>
          <w:szCs w:val="28"/>
        </w:rPr>
        <w:t xml:space="preserve"> обслуговування </w:t>
      </w:r>
      <w:proofErr w:type="spellStart"/>
      <w:r w:rsidR="00B063E9">
        <w:rPr>
          <w:rFonts w:ascii="Times New Roman" w:hAnsi="Times New Roman"/>
          <w:b/>
          <w:sz w:val="28"/>
          <w:szCs w:val="28"/>
        </w:rPr>
        <w:t>Бужанівської</w:t>
      </w:r>
      <w:proofErr w:type="spellEnd"/>
      <w:r w:rsidR="00B063E9">
        <w:rPr>
          <w:rFonts w:ascii="Times New Roman" w:hAnsi="Times New Roman"/>
          <w:b/>
          <w:sz w:val="28"/>
          <w:szCs w:val="28"/>
        </w:rPr>
        <w:t xml:space="preserve"> АЗПСМ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0293">
        <w:rPr>
          <w:rFonts w:ascii="Times New Roman" w:hAnsi="Times New Roman"/>
          <w:b/>
          <w:bCs/>
          <w:sz w:val="28"/>
          <w:szCs w:val="28"/>
        </w:rPr>
        <w:t>КНП "</w:t>
      </w:r>
      <w:proofErr w:type="spellStart"/>
      <w:r w:rsidRPr="00790293">
        <w:rPr>
          <w:rFonts w:ascii="Times New Roman" w:hAnsi="Times New Roman"/>
          <w:b/>
          <w:bCs/>
          <w:sz w:val="28"/>
          <w:szCs w:val="28"/>
        </w:rPr>
        <w:t>Горохівський</w:t>
      </w:r>
      <w:proofErr w:type="spellEnd"/>
      <w:r w:rsidRPr="00790293">
        <w:rPr>
          <w:rFonts w:ascii="Times New Roman" w:hAnsi="Times New Roman"/>
          <w:b/>
          <w:bCs/>
          <w:sz w:val="28"/>
          <w:szCs w:val="28"/>
        </w:rPr>
        <w:t xml:space="preserve"> ЦПМД"</w:t>
      </w:r>
    </w:p>
    <w:p w:rsidR="005148DD" w:rsidRPr="00473410" w:rsidRDefault="005148DD" w:rsidP="005148DD">
      <w:pPr>
        <w:pStyle w:val="a5"/>
        <w:spacing w:before="24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Pr="00473410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12, 38, 83, 92, 122 </w:t>
      </w:r>
      <w:r w:rsidRPr="00473410">
        <w:rPr>
          <w:rFonts w:ascii="Times New Roman" w:hAnsi="Times New Roman"/>
          <w:sz w:val="28"/>
          <w:szCs w:val="28"/>
        </w:rPr>
        <w:t>Земельного кодексу України, ст. 26 Закону України «Про місцеве самоврядування в Україні», ст. 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410">
        <w:rPr>
          <w:rFonts w:ascii="Times New Roman" w:hAnsi="Times New Roman"/>
          <w:sz w:val="28"/>
          <w:szCs w:val="28"/>
        </w:rPr>
        <w:t>Закону України «Про землеустрій»,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410">
        <w:rPr>
          <w:rFonts w:ascii="Times New Roman" w:hAnsi="Times New Roman"/>
          <w:sz w:val="28"/>
          <w:szCs w:val="28"/>
        </w:rPr>
        <w:t xml:space="preserve">21 Закону України «Про державний </w:t>
      </w:r>
      <w:r w:rsidR="004802C0">
        <w:rPr>
          <w:rFonts w:ascii="Times New Roman" w:hAnsi="Times New Roman"/>
          <w:sz w:val="28"/>
          <w:szCs w:val="28"/>
        </w:rPr>
        <w:t>земельний кадастр» та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73410">
        <w:rPr>
          <w:rFonts w:ascii="Times New Roman" w:hAnsi="Times New Roman"/>
          <w:sz w:val="28"/>
          <w:szCs w:val="28"/>
        </w:rPr>
        <w:t xml:space="preserve">озглянувши </w:t>
      </w:r>
      <w:r>
        <w:rPr>
          <w:rFonts w:ascii="Times New Roman" w:hAnsi="Times New Roman"/>
          <w:sz w:val="28"/>
          <w:szCs w:val="28"/>
        </w:rPr>
        <w:t xml:space="preserve">клопотання </w:t>
      </w:r>
      <w:r w:rsidRPr="006937C9">
        <w:rPr>
          <w:rFonts w:ascii="Times New Roman" w:hAnsi="Times New Roman"/>
          <w:sz w:val="28"/>
          <w:szCs w:val="28"/>
        </w:rPr>
        <w:t>КНП "</w:t>
      </w:r>
      <w:proofErr w:type="spellStart"/>
      <w:r w:rsidRPr="006937C9">
        <w:rPr>
          <w:rFonts w:ascii="Times New Roman" w:hAnsi="Times New Roman"/>
          <w:sz w:val="28"/>
          <w:szCs w:val="28"/>
        </w:rPr>
        <w:t>Горохівський</w:t>
      </w:r>
      <w:proofErr w:type="spellEnd"/>
      <w:r w:rsidRPr="006937C9">
        <w:rPr>
          <w:rFonts w:ascii="Times New Roman" w:hAnsi="Times New Roman"/>
          <w:sz w:val="28"/>
          <w:szCs w:val="28"/>
        </w:rPr>
        <w:t xml:space="preserve"> ЦПМД"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410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дозволу на розробку</w:t>
      </w:r>
      <w:r w:rsidRPr="00473410">
        <w:rPr>
          <w:rFonts w:ascii="Times New Roman" w:hAnsi="Times New Roman"/>
          <w:sz w:val="28"/>
          <w:szCs w:val="28"/>
        </w:rPr>
        <w:t xml:space="preserve"> </w:t>
      </w:r>
      <w:r w:rsidRPr="00D20440">
        <w:rPr>
          <w:rFonts w:ascii="Times New Roman" w:hAnsi="Times New Roman"/>
          <w:sz w:val="28"/>
          <w:szCs w:val="28"/>
        </w:rPr>
        <w:t>технічної документації із землеустрою щодо інвентаризації</w:t>
      </w:r>
      <w:r w:rsidRPr="00473410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их</w:t>
      </w:r>
      <w:r w:rsidRPr="00473410">
        <w:rPr>
          <w:rFonts w:ascii="Times New Roman" w:hAnsi="Times New Roman"/>
          <w:sz w:val="28"/>
          <w:szCs w:val="28"/>
        </w:rPr>
        <w:t xml:space="preserve"> діл</w:t>
      </w:r>
      <w:r>
        <w:rPr>
          <w:rFonts w:ascii="Times New Roman" w:hAnsi="Times New Roman"/>
          <w:sz w:val="28"/>
          <w:szCs w:val="28"/>
        </w:rPr>
        <w:t xml:space="preserve">янок </w:t>
      </w:r>
      <w:r w:rsidRPr="006937C9">
        <w:rPr>
          <w:rFonts w:ascii="Times New Roman" w:hAnsi="Times New Roman"/>
          <w:sz w:val="28"/>
          <w:szCs w:val="28"/>
        </w:rPr>
        <w:t xml:space="preserve">для діяльності лікарняних закладів </w:t>
      </w:r>
      <w:r w:rsidRPr="00210CF6">
        <w:rPr>
          <w:rFonts w:ascii="Times New Roman" w:hAnsi="Times New Roman"/>
          <w:sz w:val="28"/>
          <w:szCs w:val="28"/>
        </w:rPr>
        <w:t>Мар’янівської селищної ради</w:t>
      </w:r>
      <w:r w:rsidRPr="004734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410">
        <w:rPr>
          <w:rFonts w:ascii="Times New Roman" w:hAnsi="Times New Roman"/>
          <w:sz w:val="28"/>
          <w:szCs w:val="28"/>
        </w:rPr>
        <w:t xml:space="preserve">селищна рада </w:t>
      </w:r>
    </w:p>
    <w:p w:rsidR="005148DD" w:rsidRPr="00473410" w:rsidRDefault="005148DD" w:rsidP="00355858">
      <w:pPr>
        <w:spacing w:after="0" w:line="240" w:lineRule="auto"/>
        <w:ind w:firstLine="426"/>
        <w:jc w:val="center"/>
        <w:rPr>
          <w:rFonts w:ascii="Times New Roman" w:hAnsi="Times New Roman"/>
          <w:color w:val="333333"/>
          <w:sz w:val="28"/>
          <w:szCs w:val="28"/>
        </w:rPr>
      </w:pPr>
      <w:r w:rsidRPr="00473410">
        <w:rPr>
          <w:rFonts w:ascii="Times New Roman" w:hAnsi="Times New Roman"/>
          <w:b/>
          <w:color w:val="333333"/>
          <w:sz w:val="28"/>
          <w:szCs w:val="28"/>
        </w:rPr>
        <w:t>ВИРІШИЛА</w:t>
      </w:r>
      <w:r w:rsidRPr="00473410">
        <w:rPr>
          <w:rFonts w:ascii="Times New Roman" w:hAnsi="Times New Roman"/>
          <w:color w:val="333333"/>
          <w:sz w:val="28"/>
          <w:szCs w:val="28"/>
        </w:rPr>
        <w:t>:</w:t>
      </w:r>
    </w:p>
    <w:p w:rsidR="00E01BA8" w:rsidRPr="00D96A71" w:rsidRDefault="00E01BA8" w:rsidP="0035585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7341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A6D69">
        <w:rPr>
          <w:rFonts w:ascii="Times New Roman" w:hAnsi="Times New Roman"/>
          <w:sz w:val="28"/>
          <w:szCs w:val="28"/>
        </w:rPr>
        <w:t xml:space="preserve">НАДАТИ дозвіл </w:t>
      </w:r>
      <w:proofErr w:type="spellStart"/>
      <w:r w:rsidR="006A6D69">
        <w:rPr>
          <w:rFonts w:ascii="Times New Roman" w:hAnsi="Times New Roman"/>
          <w:sz w:val="28"/>
          <w:szCs w:val="28"/>
        </w:rPr>
        <w:t>Мар’янівській</w:t>
      </w:r>
      <w:proofErr w:type="spellEnd"/>
      <w:r w:rsidR="006A6D69">
        <w:rPr>
          <w:rFonts w:ascii="Times New Roman" w:hAnsi="Times New Roman"/>
          <w:sz w:val="28"/>
          <w:szCs w:val="28"/>
        </w:rPr>
        <w:t xml:space="preserve"> селищній раді</w:t>
      </w:r>
      <w:r w:rsidR="006A6D69" w:rsidRPr="006937C9">
        <w:rPr>
          <w:rFonts w:ascii="Times New Roman" w:hAnsi="Times New Roman"/>
          <w:sz w:val="28"/>
          <w:szCs w:val="28"/>
        </w:rPr>
        <w:t xml:space="preserve"> </w:t>
      </w:r>
      <w:r w:rsidR="006A6D6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розробку технічної</w:t>
      </w:r>
      <w:r w:rsidRPr="00D20440">
        <w:rPr>
          <w:rFonts w:ascii="Times New Roman" w:hAnsi="Times New Roman"/>
          <w:sz w:val="28"/>
          <w:szCs w:val="28"/>
        </w:rPr>
        <w:t xml:space="preserve"> документації із землеустрою щодо інвентаризації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410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ої</w:t>
      </w:r>
      <w:r w:rsidRPr="00473410">
        <w:rPr>
          <w:rFonts w:ascii="Times New Roman" w:hAnsi="Times New Roman"/>
          <w:sz w:val="28"/>
          <w:szCs w:val="28"/>
        </w:rPr>
        <w:t xml:space="preserve"> діл</w:t>
      </w:r>
      <w:r w:rsidR="00D96A71">
        <w:rPr>
          <w:rFonts w:ascii="Times New Roman" w:hAnsi="Times New Roman"/>
          <w:sz w:val="28"/>
          <w:szCs w:val="28"/>
        </w:rPr>
        <w:t xml:space="preserve">янки </w:t>
      </w:r>
      <w:r w:rsidR="00F81E51">
        <w:rPr>
          <w:rFonts w:ascii="Times New Roman" w:hAnsi="Times New Roman"/>
          <w:sz w:val="28"/>
          <w:szCs w:val="28"/>
        </w:rPr>
        <w:t xml:space="preserve">комунальної власності </w:t>
      </w:r>
      <w:r>
        <w:rPr>
          <w:rFonts w:ascii="Times New Roman" w:hAnsi="Times New Roman"/>
          <w:sz w:val="28"/>
          <w:szCs w:val="28"/>
        </w:rPr>
        <w:t xml:space="preserve">орієнтовною площею 0,20 га </w:t>
      </w:r>
      <w:r w:rsidRPr="007260FE">
        <w:rPr>
          <w:rFonts w:ascii="Times New Roman" w:hAnsi="Times New Roman"/>
          <w:sz w:val="28"/>
          <w:szCs w:val="28"/>
        </w:rPr>
        <w:t>для</w:t>
      </w:r>
      <w:r w:rsidR="00D96A71">
        <w:rPr>
          <w:rFonts w:ascii="Times New Roman" w:hAnsi="Times New Roman"/>
          <w:sz w:val="28"/>
          <w:szCs w:val="28"/>
        </w:rPr>
        <w:t xml:space="preserve"> обслуговування </w:t>
      </w:r>
      <w:proofErr w:type="spellStart"/>
      <w:r w:rsidR="00D96A71">
        <w:rPr>
          <w:rFonts w:ascii="Times New Roman" w:hAnsi="Times New Roman"/>
          <w:sz w:val="28"/>
          <w:szCs w:val="28"/>
        </w:rPr>
        <w:t>Бужанівської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амбулаторії загальної практики сімейної медицини </w:t>
      </w:r>
      <w:r w:rsidR="00B063E9">
        <w:rPr>
          <w:rFonts w:ascii="Times New Roman" w:hAnsi="Times New Roman"/>
          <w:sz w:val="28"/>
          <w:szCs w:val="28"/>
        </w:rPr>
        <w:t>КНП «</w:t>
      </w:r>
      <w:proofErr w:type="spellStart"/>
      <w:r w:rsidR="00B063E9">
        <w:rPr>
          <w:rFonts w:ascii="Times New Roman" w:hAnsi="Times New Roman"/>
          <w:sz w:val="28"/>
          <w:szCs w:val="28"/>
        </w:rPr>
        <w:t>Горохівський</w:t>
      </w:r>
      <w:proofErr w:type="spellEnd"/>
      <w:r w:rsidR="00B063E9">
        <w:rPr>
          <w:rFonts w:ascii="Times New Roman" w:hAnsi="Times New Roman"/>
          <w:sz w:val="28"/>
          <w:szCs w:val="28"/>
        </w:rPr>
        <w:t xml:space="preserve"> ЦПМД» </w:t>
      </w:r>
      <w:r>
        <w:rPr>
          <w:rFonts w:ascii="Times New Roman" w:hAnsi="Times New Roman"/>
          <w:sz w:val="28"/>
          <w:szCs w:val="28"/>
        </w:rPr>
        <w:t>з підсобними приміщеннями, яка розташована по вул. Млинова, 3 с. Бужани Мар’янівської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76B8">
        <w:rPr>
          <w:rFonts w:ascii="Times New Roman" w:hAnsi="Times New Roman"/>
          <w:sz w:val="28"/>
          <w:szCs w:val="28"/>
        </w:rPr>
        <w:t xml:space="preserve"> </w:t>
      </w:r>
    </w:p>
    <w:p w:rsidR="00E01BA8" w:rsidRPr="00A82D3E" w:rsidRDefault="00E01BA8" w:rsidP="00E01BA8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2E4D02">
        <w:rPr>
          <w:rFonts w:ascii="Times New Roman" w:hAnsi="Times New Roman"/>
          <w:sz w:val="28"/>
          <w:szCs w:val="28"/>
        </w:rPr>
        <w:t>Мар’янівській</w:t>
      </w:r>
      <w:proofErr w:type="spellEnd"/>
      <w:r w:rsidR="002E4D02">
        <w:rPr>
          <w:rFonts w:ascii="Times New Roman" w:hAnsi="Times New Roman"/>
          <w:sz w:val="28"/>
          <w:szCs w:val="28"/>
        </w:rPr>
        <w:t xml:space="preserve"> селищній раді</w:t>
      </w:r>
      <w:r w:rsidR="002E4D02" w:rsidRPr="00A8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технічну документацію</w:t>
      </w:r>
      <w:r w:rsidRPr="0076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землеустрою щодо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нвентаризації земельних ділянок</w:t>
      </w:r>
      <w:r w:rsidRPr="0076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обслуговування закладів освіти </w:t>
      </w:r>
      <w:r w:rsidRPr="00A82D3E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 вимог державних стандартів, норм і правил у сфері землеустрою та подати його на затвердження до Мар’янівської селищної ради.</w:t>
      </w:r>
    </w:p>
    <w:p w:rsidR="00E01BA8" w:rsidRDefault="00E01BA8" w:rsidP="00275D1D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E2302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селищної ради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302">
        <w:rPr>
          <w:rFonts w:ascii="Times New Roman" w:hAnsi="Times New Roman" w:cs="Times New Roman"/>
          <w:color w:val="00000A"/>
          <w:sz w:val="28"/>
          <w:szCs w:val="28"/>
        </w:rPr>
        <w:t>питань сільського господарства,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3E2302">
        <w:rPr>
          <w:rFonts w:ascii="Times New Roman" w:hAnsi="Times New Roman" w:cs="Times New Roman"/>
          <w:color w:val="00000A"/>
          <w:sz w:val="28"/>
          <w:szCs w:val="28"/>
        </w:rPr>
        <w:t>соціального відродження села, ре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гулювання земельних відносин, екології, </w:t>
      </w:r>
      <w:r w:rsidRPr="003E2302">
        <w:rPr>
          <w:rFonts w:ascii="Times New Roman" w:hAnsi="Times New Roman" w:cs="Times New Roman"/>
          <w:color w:val="00000A"/>
          <w:sz w:val="28"/>
          <w:szCs w:val="28"/>
        </w:rPr>
        <w:t>раціонального використання природних ресурсів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275D1D" w:rsidRDefault="00275D1D" w:rsidP="00275D1D">
      <w:pPr>
        <w:spacing w:after="0" w:line="240" w:lineRule="auto"/>
        <w:ind w:firstLine="568"/>
        <w:jc w:val="both"/>
        <w:rPr>
          <w:bCs/>
          <w:sz w:val="28"/>
          <w:szCs w:val="28"/>
        </w:rPr>
      </w:pPr>
    </w:p>
    <w:p w:rsidR="00E01BA8" w:rsidRDefault="00E01BA8" w:rsidP="00D96A71">
      <w:pPr>
        <w:pStyle w:val="a3"/>
        <w:spacing w:before="0" w:after="0"/>
      </w:pPr>
      <w:proofErr w:type="spellStart"/>
      <w:r>
        <w:rPr>
          <w:bCs/>
          <w:sz w:val="28"/>
          <w:szCs w:val="28"/>
        </w:rPr>
        <w:t>Селищний</w:t>
      </w:r>
      <w:proofErr w:type="spellEnd"/>
      <w:r>
        <w:rPr>
          <w:bCs/>
          <w:sz w:val="28"/>
          <w:szCs w:val="28"/>
        </w:rPr>
        <w:t xml:space="preserve"> голова                                                   </w:t>
      </w:r>
      <w:r w:rsidR="00D54A97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</w:rPr>
        <w:t>          </w:t>
      </w:r>
      <w:r>
        <w:rPr>
          <w:bCs/>
          <w:sz w:val="28"/>
          <w:szCs w:val="28"/>
          <w:lang w:val="uk-UA"/>
        </w:rPr>
        <w:t xml:space="preserve">      </w:t>
      </w:r>
      <w:r w:rsidRPr="00C07A71">
        <w:rPr>
          <w:b/>
          <w:bCs/>
          <w:sz w:val="28"/>
          <w:szCs w:val="28"/>
        </w:rPr>
        <w:t>О</w:t>
      </w:r>
      <w:proofErr w:type="spellStart"/>
      <w:r w:rsidRPr="00C07A71">
        <w:rPr>
          <w:b/>
          <w:bCs/>
          <w:sz w:val="28"/>
          <w:szCs w:val="28"/>
          <w:lang w:val="uk-UA"/>
        </w:rPr>
        <w:t>лег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C07A71">
        <w:rPr>
          <w:b/>
          <w:bCs/>
          <w:sz w:val="28"/>
          <w:szCs w:val="28"/>
        </w:rPr>
        <w:t>БАСАЛИК</w:t>
      </w:r>
    </w:p>
    <w:p w:rsidR="00E01BA8" w:rsidRPr="0038749D" w:rsidRDefault="00E01BA8" w:rsidP="00E01BA8">
      <w:pPr>
        <w:pStyle w:val="a5"/>
        <w:ind w:right="4819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A97" w:rsidRDefault="00D54A97" w:rsidP="00E01BA8">
      <w:pPr>
        <w:pStyle w:val="a5"/>
        <w:ind w:right="481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4A97" w:rsidRDefault="00D54A97" w:rsidP="00E01BA8">
      <w:pPr>
        <w:pStyle w:val="a5"/>
        <w:ind w:right="481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4A97" w:rsidRDefault="00D54A97" w:rsidP="00D54A97">
      <w:pPr>
        <w:pStyle w:val="a5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Надія Харчук</w:t>
      </w:r>
    </w:p>
    <w:sectPr w:rsidR="00D54A97" w:rsidSect="00275D1D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C9"/>
    <w:rsid w:val="00275D1D"/>
    <w:rsid w:val="002E4D02"/>
    <w:rsid w:val="00355858"/>
    <w:rsid w:val="0038749D"/>
    <w:rsid w:val="003B0DC9"/>
    <w:rsid w:val="00453C22"/>
    <w:rsid w:val="004802C0"/>
    <w:rsid w:val="005148DD"/>
    <w:rsid w:val="00680898"/>
    <w:rsid w:val="006A6D69"/>
    <w:rsid w:val="008236E2"/>
    <w:rsid w:val="00B063E9"/>
    <w:rsid w:val="00D2230D"/>
    <w:rsid w:val="00D54A97"/>
    <w:rsid w:val="00D96A71"/>
    <w:rsid w:val="00E01BA8"/>
    <w:rsid w:val="00F8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A8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link w:val="1"/>
    <w:uiPriority w:val="99"/>
    <w:unhideWhenUsed/>
    <w:rsid w:val="00E01BA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Хя¬1 ‚Хя¬ ‚Хя¬1 Знак"/>
    <w:link w:val="a3"/>
    <w:uiPriority w:val="99"/>
    <w:locked/>
    <w:rsid w:val="00E01BA8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Без интервала Знак"/>
    <w:link w:val="a5"/>
    <w:uiPriority w:val="1"/>
    <w:locked/>
    <w:rsid w:val="00E01BA8"/>
  </w:style>
  <w:style w:type="paragraph" w:styleId="a5">
    <w:name w:val="No Spacing"/>
    <w:link w:val="a4"/>
    <w:uiPriority w:val="1"/>
    <w:qFormat/>
    <w:rsid w:val="00E01B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E51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A8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link w:val="1"/>
    <w:uiPriority w:val="99"/>
    <w:unhideWhenUsed/>
    <w:rsid w:val="00E01BA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Хя¬1 ‚Хя¬ ‚Хя¬1 Знак"/>
    <w:link w:val="a3"/>
    <w:uiPriority w:val="99"/>
    <w:locked/>
    <w:rsid w:val="00E01BA8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Без интервала Знак"/>
    <w:link w:val="a5"/>
    <w:uiPriority w:val="1"/>
    <w:locked/>
    <w:rsid w:val="00E01BA8"/>
  </w:style>
  <w:style w:type="paragraph" w:styleId="a5">
    <w:name w:val="No Spacing"/>
    <w:link w:val="a4"/>
    <w:uiPriority w:val="1"/>
    <w:qFormat/>
    <w:rsid w:val="00E01B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E51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962F-752F-408C-BC46-ADAA0246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16</cp:revision>
  <cp:lastPrinted>2022-10-31T12:33:00Z</cp:lastPrinted>
  <dcterms:created xsi:type="dcterms:W3CDTF">2022-09-23T08:10:00Z</dcterms:created>
  <dcterms:modified xsi:type="dcterms:W3CDTF">2022-11-01T07:11:00Z</dcterms:modified>
</cp:coreProperties>
</file>