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E5" w:rsidRPr="004719D5" w:rsidRDefault="00910CE5" w:rsidP="00910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9D5">
        <w:rPr>
          <w:rFonts w:ascii="Times New Roman" w:hAnsi="Times New Roman" w:cs="Times New Roman"/>
          <w:noProof/>
          <w:spacing w:val="8"/>
          <w:sz w:val="28"/>
          <w:szCs w:val="28"/>
        </w:rPr>
        <w:drawing>
          <wp:inline distT="0" distB="0" distL="0" distR="0" wp14:anchorId="2F120855" wp14:editId="61D66132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CE5" w:rsidRDefault="00910CE5" w:rsidP="00910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9D5">
        <w:rPr>
          <w:rFonts w:ascii="Times New Roman" w:hAnsi="Times New Roman" w:cs="Times New Roman"/>
          <w:b/>
          <w:sz w:val="28"/>
          <w:szCs w:val="28"/>
        </w:rPr>
        <w:t>МАР’ЯНІВСЬКА  СЕЛИЩНА  РАДА</w:t>
      </w:r>
    </w:p>
    <w:p w:rsidR="00910CE5" w:rsidRDefault="00910CE5" w:rsidP="00910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754">
        <w:rPr>
          <w:rFonts w:ascii="Times New Roman" w:hAnsi="Times New Roman" w:cs="Times New Roman"/>
          <w:b/>
          <w:sz w:val="28"/>
          <w:szCs w:val="28"/>
        </w:rPr>
        <w:t xml:space="preserve">ЛУЦЬКОГО РАЙОНУ ВОЛИНСЬКОЇ ОБЛАСТІ </w:t>
      </w:r>
    </w:p>
    <w:p w:rsidR="00910CE5" w:rsidRDefault="00910CE5" w:rsidP="00910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2F0">
        <w:rPr>
          <w:rFonts w:ascii="Times New Roman" w:eastAsia="Times New Roman" w:hAnsi="Times New Roman" w:cs="Times New Roman"/>
          <w:sz w:val="28"/>
          <w:szCs w:val="28"/>
        </w:rPr>
        <w:t>ВОСЬМЕ</w:t>
      </w:r>
      <w:r w:rsidRPr="00C07A71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910CE5" w:rsidRPr="00C07A71" w:rsidRDefault="002235A6" w:rsidP="002235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7EA2">
        <w:rPr>
          <w:rFonts w:ascii="Times New Roman" w:hAnsi="Times New Roman" w:cs="Times New Roman"/>
          <w:b/>
          <w:sz w:val="28"/>
          <w:szCs w:val="28"/>
        </w:rPr>
        <w:t>ПРОЄКТ</w:t>
      </w:r>
    </w:p>
    <w:p w:rsidR="002235A6" w:rsidRDefault="00910CE5" w:rsidP="002235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910CE5" w:rsidRDefault="00910CE5" w:rsidP="002235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E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0CE5" w:rsidRDefault="002235A6" w:rsidP="00910CE5">
      <w:pPr>
        <w:tabs>
          <w:tab w:val="left" w:pos="8160"/>
        </w:tabs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="00F05430">
        <w:rPr>
          <w:rFonts w:ascii="Times New Roman" w:hAnsi="Times New Roman" w:cs="Times New Roman"/>
          <w:sz w:val="28"/>
          <w:szCs w:val="28"/>
        </w:rPr>
        <w:t>липень</w:t>
      </w:r>
      <w:r w:rsidR="00910CE5">
        <w:rPr>
          <w:rFonts w:ascii="Times New Roman" w:hAnsi="Times New Roman" w:cs="Times New Roman"/>
          <w:sz w:val="28"/>
          <w:szCs w:val="28"/>
        </w:rPr>
        <w:t xml:space="preserve"> 2022 року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0CE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910CE5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="00910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CE5">
        <w:rPr>
          <w:rFonts w:ascii="Times New Roman" w:hAnsi="Times New Roman" w:cs="Times New Roman"/>
          <w:sz w:val="28"/>
          <w:szCs w:val="28"/>
        </w:rPr>
        <w:t>Мар’янівка</w:t>
      </w:r>
      <w:proofErr w:type="spellEnd"/>
      <w:r w:rsidR="00910CE5">
        <w:rPr>
          <w:rFonts w:ascii="Times New Roman" w:hAnsi="Times New Roman" w:cs="Times New Roman"/>
          <w:sz w:val="28"/>
          <w:szCs w:val="28"/>
        </w:rPr>
        <w:t xml:space="preserve">       </w:t>
      </w:r>
      <w:r w:rsidR="00DE384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10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29</w:t>
      </w:r>
      <w:r w:rsidR="00910CE5">
        <w:rPr>
          <w:rFonts w:ascii="Times New Roman" w:hAnsi="Times New Roman" w:cs="Times New Roman"/>
          <w:sz w:val="28"/>
          <w:szCs w:val="28"/>
        </w:rPr>
        <w:t>/___</w:t>
      </w:r>
    </w:p>
    <w:p w:rsidR="00910CE5" w:rsidRDefault="00910CE5" w:rsidP="00910C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430" w:rsidRDefault="00F05430" w:rsidP="00F05430">
      <w:pPr>
        <w:tabs>
          <w:tab w:val="left" w:pos="5387"/>
        </w:tabs>
        <w:spacing w:after="0" w:line="240" w:lineRule="auto"/>
        <w:ind w:right="41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430">
        <w:rPr>
          <w:rFonts w:ascii="Times New Roman" w:hAnsi="Times New Roman" w:cs="Times New Roman"/>
          <w:b/>
          <w:sz w:val="28"/>
          <w:szCs w:val="28"/>
        </w:rPr>
        <w:t>Про затве</w:t>
      </w:r>
      <w:r w:rsidR="002235A6">
        <w:rPr>
          <w:rFonts w:ascii="Times New Roman" w:hAnsi="Times New Roman" w:cs="Times New Roman"/>
          <w:b/>
          <w:sz w:val="28"/>
          <w:szCs w:val="28"/>
        </w:rPr>
        <w:t xml:space="preserve">рдження технічної документації із </w:t>
      </w:r>
      <w:r w:rsidRPr="00F05430">
        <w:rPr>
          <w:rFonts w:ascii="Times New Roman" w:hAnsi="Times New Roman" w:cs="Times New Roman"/>
          <w:b/>
          <w:sz w:val="28"/>
          <w:szCs w:val="28"/>
        </w:rPr>
        <w:t>землеустрою щодо інвентаризації земельної ділянки</w:t>
      </w:r>
      <w:r>
        <w:rPr>
          <w:rFonts w:ascii="Times New Roman" w:hAnsi="Times New Roman" w:cs="Times New Roman"/>
          <w:b/>
          <w:sz w:val="28"/>
          <w:szCs w:val="28"/>
        </w:rPr>
        <w:t xml:space="preserve"> сільськогосподарського призначення комунальної власності</w:t>
      </w:r>
      <w:r w:rsidR="002235A6">
        <w:rPr>
          <w:rFonts w:ascii="Times New Roman" w:hAnsi="Times New Roman" w:cs="Times New Roman"/>
          <w:b/>
          <w:sz w:val="28"/>
          <w:szCs w:val="28"/>
        </w:rPr>
        <w:t xml:space="preserve"> та передачу її </w:t>
      </w:r>
      <w:r w:rsidRPr="00F05430">
        <w:rPr>
          <w:rFonts w:ascii="Times New Roman" w:hAnsi="Times New Roman" w:cs="Times New Roman"/>
          <w:b/>
          <w:sz w:val="28"/>
          <w:szCs w:val="28"/>
        </w:rPr>
        <w:t>в оренду для ведення товарного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430">
        <w:rPr>
          <w:rFonts w:ascii="Times New Roman" w:hAnsi="Times New Roman" w:cs="Times New Roman"/>
          <w:b/>
          <w:sz w:val="28"/>
          <w:szCs w:val="28"/>
        </w:rPr>
        <w:t>сільськогосподарського виробництва</w:t>
      </w:r>
    </w:p>
    <w:p w:rsidR="00F05430" w:rsidRDefault="00F05430" w:rsidP="00F054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848" w:rsidRDefault="00C82D5F" w:rsidP="002235A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F05430" w:rsidRPr="00F05430">
        <w:rPr>
          <w:rFonts w:ascii="Times New Roman" w:hAnsi="Times New Roman" w:cs="Times New Roman"/>
          <w:sz w:val="28"/>
          <w:szCs w:val="28"/>
        </w:rPr>
        <w:t xml:space="preserve">ст. 12, 122, 123, </w:t>
      </w:r>
      <w:proofErr w:type="spellStart"/>
      <w:r w:rsidR="00F05430" w:rsidRPr="00F05430">
        <w:rPr>
          <w:rFonts w:ascii="Times New Roman" w:hAnsi="Times New Roman" w:cs="Times New Roman"/>
          <w:sz w:val="28"/>
          <w:szCs w:val="28"/>
        </w:rPr>
        <w:t>пунктама</w:t>
      </w:r>
      <w:proofErr w:type="spellEnd"/>
      <w:r w:rsidR="00F05430" w:rsidRPr="00F05430">
        <w:rPr>
          <w:rFonts w:ascii="Times New Roman" w:hAnsi="Times New Roman" w:cs="Times New Roman"/>
          <w:sz w:val="28"/>
          <w:szCs w:val="28"/>
        </w:rPr>
        <w:t xml:space="preserve"> 27-28 розділу Х «Перехідні положення» Земельного кодексу України, Законом України «Про землеустрій»,  ст. 26 Закону України «Про місцеве самоврядування в Україні», враховуючи клопотання </w:t>
      </w:r>
      <w:r w:rsidR="00F05430">
        <w:rPr>
          <w:rFonts w:ascii="Times New Roman" w:hAnsi="Times New Roman" w:cs="Times New Roman"/>
          <w:sz w:val="28"/>
          <w:szCs w:val="28"/>
        </w:rPr>
        <w:t>ФГ «</w:t>
      </w:r>
      <w:proofErr w:type="spellStart"/>
      <w:r w:rsidR="00F05430">
        <w:rPr>
          <w:rFonts w:ascii="Times New Roman" w:hAnsi="Times New Roman" w:cs="Times New Roman"/>
          <w:sz w:val="28"/>
          <w:szCs w:val="28"/>
        </w:rPr>
        <w:t>Агролекс</w:t>
      </w:r>
      <w:proofErr w:type="spellEnd"/>
      <w:r w:rsidR="00F05430">
        <w:rPr>
          <w:rFonts w:ascii="Times New Roman" w:hAnsi="Times New Roman" w:cs="Times New Roman"/>
          <w:sz w:val="28"/>
          <w:szCs w:val="28"/>
        </w:rPr>
        <w:t>»</w:t>
      </w:r>
      <w:r w:rsidR="00F05430" w:rsidRPr="00F05430">
        <w:rPr>
          <w:rFonts w:ascii="Times New Roman" w:hAnsi="Times New Roman" w:cs="Times New Roman"/>
          <w:sz w:val="28"/>
          <w:szCs w:val="28"/>
        </w:rPr>
        <w:t xml:space="preserve"> розглянувши технічну документацію із  землеустрою щодо інвентаризації земельної ділянки</w:t>
      </w:r>
      <w:r w:rsidR="00F05430">
        <w:rPr>
          <w:rFonts w:ascii="Times New Roman" w:hAnsi="Times New Roman" w:cs="Times New Roman"/>
          <w:sz w:val="28"/>
          <w:szCs w:val="28"/>
        </w:rPr>
        <w:t xml:space="preserve"> сільськогосподарського призначення комунальної власності Мар</w:t>
      </w:r>
      <w:r w:rsidR="00F05430" w:rsidRPr="00F05430">
        <w:rPr>
          <w:rFonts w:ascii="Times New Roman" w:hAnsi="Times New Roman" w:cs="Times New Roman"/>
          <w:sz w:val="28"/>
          <w:szCs w:val="28"/>
        </w:rPr>
        <w:t>’</w:t>
      </w:r>
      <w:r w:rsidR="00F05430">
        <w:rPr>
          <w:rFonts w:ascii="Times New Roman" w:hAnsi="Times New Roman" w:cs="Times New Roman"/>
          <w:sz w:val="28"/>
          <w:szCs w:val="28"/>
        </w:rPr>
        <w:t>янівської селищної ради, з метою передачі її в оренду строком на 1 рік, розташованої за межами населених</w:t>
      </w:r>
      <w:r w:rsidR="00A725C5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910CE5" w:rsidRPr="00276619">
        <w:rPr>
          <w:rFonts w:ascii="Times New Roman" w:eastAsia="Times New Roman" w:hAnsi="Times New Roman" w:cs="Times New Roman"/>
          <w:sz w:val="28"/>
          <w:szCs w:val="28"/>
        </w:rPr>
        <w:t xml:space="preserve">селищна рада  </w:t>
      </w:r>
    </w:p>
    <w:p w:rsidR="00A725C5" w:rsidRDefault="00910CE5" w:rsidP="00DE3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F05430" w:rsidRPr="00F05430" w:rsidRDefault="00F05430" w:rsidP="00917A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30">
        <w:rPr>
          <w:rFonts w:ascii="Times New Roman" w:hAnsi="Times New Roman" w:cs="Times New Roman"/>
          <w:sz w:val="28"/>
          <w:szCs w:val="28"/>
        </w:rPr>
        <w:t>1.</w:t>
      </w:r>
      <w:r w:rsidR="00917A8B">
        <w:rPr>
          <w:rFonts w:ascii="Times New Roman" w:hAnsi="Times New Roman" w:cs="Times New Roman"/>
          <w:sz w:val="28"/>
          <w:szCs w:val="28"/>
        </w:rPr>
        <w:t xml:space="preserve"> </w:t>
      </w:r>
      <w:r w:rsidRPr="00F05430">
        <w:rPr>
          <w:rFonts w:ascii="Times New Roman" w:hAnsi="Times New Roman" w:cs="Times New Roman"/>
          <w:sz w:val="28"/>
          <w:szCs w:val="28"/>
        </w:rPr>
        <w:t xml:space="preserve">Затвердити технічну документацію із  землеустрою щодо інвентаризації земельної ділянки сільськогосподарського призначення комунальної власності </w:t>
      </w:r>
      <w:r>
        <w:rPr>
          <w:rFonts w:ascii="Times New Roman" w:hAnsi="Times New Roman" w:cs="Times New Roman"/>
          <w:sz w:val="28"/>
          <w:szCs w:val="28"/>
        </w:rPr>
        <w:t>Мар</w:t>
      </w:r>
      <w:r w:rsidRPr="00F0543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янівської </w:t>
      </w:r>
      <w:r w:rsidR="00C908CE">
        <w:rPr>
          <w:rFonts w:ascii="Times New Roman" w:hAnsi="Times New Roman" w:cs="Times New Roman"/>
          <w:sz w:val="28"/>
          <w:szCs w:val="28"/>
        </w:rPr>
        <w:t xml:space="preserve">селищної ради, площею 41,3194 га (кадастровий номер: 0720887500:00:001:0005) </w:t>
      </w:r>
      <w:r w:rsidR="002235A6">
        <w:rPr>
          <w:rFonts w:ascii="Times New Roman" w:hAnsi="Times New Roman" w:cs="Times New Roman"/>
          <w:sz w:val="28"/>
          <w:szCs w:val="28"/>
        </w:rPr>
        <w:t xml:space="preserve">за межами населеного пункту </w:t>
      </w:r>
      <w:r w:rsidRPr="00F05430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C908CE">
        <w:rPr>
          <w:rFonts w:ascii="Times New Roman" w:hAnsi="Times New Roman" w:cs="Times New Roman"/>
          <w:sz w:val="28"/>
          <w:szCs w:val="28"/>
        </w:rPr>
        <w:t>Скригове</w:t>
      </w:r>
      <w:proofErr w:type="spellEnd"/>
      <w:r w:rsidR="00C908CE">
        <w:rPr>
          <w:rFonts w:ascii="Times New Roman" w:hAnsi="Times New Roman" w:cs="Times New Roman"/>
          <w:sz w:val="28"/>
          <w:szCs w:val="28"/>
        </w:rPr>
        <w:t xml:space="preserve"> Луцького району Волинської області.</w:t>
      </w:r>
    </w:p>
    <w:p w:rsidR="00F05430" w:rsidRPr="00F05430" w:rsidRDefault="00917A8B" w:rsidP="00F05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05430" w:rsidRPr="00F05430">
        <w:rPr>
          <w:rFonts w:ascii="Times New Roman" w:hAnsi="Times New Roman" w:cs="Times New Roman"/>
          <w:sz w:val="28"/>
          <w:szCs w:val="28"/>
        </w:rPr>
        <w:t xml:space="preserve">Передати в оренду </w:t>
      </w:r>
      <w:r w:rsidR="00C908CE">
        <w:rPr>
          <w:rFonts w:ascii="Times New Roman" w:hAnsi="Times New Roman" w:cs="Times New Roman"/>
          <w:sz w:val="28"/>
          <w:szCs w:val="28"/>
        </w:rPr>
        <w:t>ФГ «</w:t>
      </w:r>
      <w:proofErr w:type="spellStart"/>
      <w:r w:rsidR="00C908CE">
        <w:rPr>
          <w:rFonts w:ascii="Times New Roman" w:hAnsi="Times New Roman" w:cs="Times New Roman"/>
          <w:sz w:val="28"/>
          <w:szCs w:val="28"/>
        </w:rPr>
        <w:t>Агролекс</w:t>
      </w:r>
      <w:proofErr w:type="spellEnd"/>
      <w:r w:rsidR="00C908CE">
        <w:rPr>
          <w:rFonts w:ascii="Times New Roman" w:hAnsi="Times New Roman" w:cs="Times New Roman"/>
          <w:sz w:val="28"/>
          <w:szCs w:val="28"/>
        </w:rPr>
        <w:t>»</w:t>
      </w:r>
      <w:r w:rsidR="002235A6">
        <w:rPr>
          <w:rFonts w:ascii="Times New Roman" w:hAnsi="Times New Roman" w:cs="Times New Roman"/>
          <w:sz w:val="28"/>
          <w:szCs w:val="28"/>
        </w:rPr>
        <w:t xml:space="preserve"> </w:t>
      </w:r>
      <w:r w:rsidR="00F05430" w:rsidRPr="00F05430">
        <w:rPr>
          <w:rFonts w:ascii="Times New Roman" w:hAnsi="Times New Roman" w:cs="Times New Roman"/>
          <w:sz w:val="28"/>
          <w:szCs w:val="28"/>
        </w:rPr>
        <w:t xml:space="preserve">для ведення товарного сільськогосподарського виробництва на строк до одного року  земельну ділянку сільськогосподарського призначення </w:t>
      </w:r>
      <w:r w:rsidR="00C908CE" w:rsidRPr="00C908CE">
        <w:rPr>
          <w:rFonts w:ascii="Times New Roman" w:hAnsi="Times New Roman" w:cs="Times New Roman"/>
          <w:sz w:val="28"/>
          <w:szCs w:val="28"/>
        </w:rPr>
        <w:t>площею 41</w:t>
      </w:r>
      <w:r w:rsidR="00C908CE">
        <w:rPr>
          <w:rFonts w:ascii="Times New Roman" w:hAnsi="Times New Roman" w:cs="Times New Roman"/>
          <w:sz w:val="28"/>
          <w:szCs w:val="28"/>
        </w:rPr>
        <w:t>,</w:t>
      </w:r>
      <w:r w:rsidR="00C908CE" w:rsidRPr="00C908CE">
        <w:rPr>
          <w:rFonts w:ascii="Times New Roman" w:hAnsi="Times New Roman" w:cs="Times New Roman"/>
          <w:sz w:val="28"/>
          <w:szCs w:val="28"/>
        </w:rPr>
        <w:t>3194</w:t>
      </w:r>
      <w:r w:rsidR="00C908CE">
        <w:rPr>
          <w:rFonts w:ascii="Times New Roman" w:hAnsi="Times New Roman" w:cs="Times New Roman"/>
          <w:sz w:val="28"/>
          <w:szCs w:val="28"/>
        </w:rPr>
        <w:t xml:space="preserve"> </w:t>
      </w:r>
      <w:r w:rsidR="00C908CE" w:rsidRPr="00C908CE">
        <w:rPr>
          <w:rFonts w:ascii="Times New Roman" w:hAnsi="Times New Roman" w:cs="Times New Roman"/>
          <w:sz w:val="28"/>
          <w:szCs w:val="28"/>
        </w:rPr>
        <w:t xml:space="preserve">га за межами населеного пункту  села </w:t>
      </w:r>
      <w:proofErr w:type="spellStart"/>
      <w:r w:rsidR="00C908CE" w:rsidRPr="00C908CE">
        <w:rPr>
          <w:rFonts w:ascii="Times New Roman" w:hAnsi="Times New Roman" w:cs="Times New Roman"/>
          <w:sz w:val="28"/>
          <w:szCs w:val="28"/>
        </w:rPr>
        <w:t>Скригове</w:t>
      </w:r>
      <w:proofErr w:type="spellEnd"/>
      <w:r w:rsidR="00C908CE" w:rsidRPr="00C908CE">
        <w:rPr>
          <w:rFonts w:ascii="Times New Roman" w:hAnsi="Times New Roman" w:cs="Times New Roman"/>
          <w:sz w:val="28"/>
          <w:szCs w:val="28"/>
        </w:rPr>
        <w:t xml:space="preserve"> Луцького району Волинської області.</w:t>
      </w:r>
    </w:p>
    <w:p w:rsidR="00F05430" w:rsidRPr="00F05430" w:rsidRDefault="00917A8B" w:rsidP="00F05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5430" w:rsidRPr="00F05430">
        <w:rPr>
          <w:rFonts w:ascii="Times New Roman" w:hAnsi="Times New Roman" w:cs="Times New Roman"/>
          <w:sz w:val="28"/>
          <w:szCs w:val="28"/>
        </w:rPr>
        <w:t xml:space="preserve">. Встановити розмір річної орендної плати за користування земельною ділянкою в розмірі 8 (вісім) відсотків нормативної грошової оцінки земельної ділянки, що визначається від середньої нормативної грошової оцінки одиниці площі ріллі по області та  становить </w:t>
      </w:r>
      <w:r>
        <w:rPr>
          <w:rFonts w:ascii="Times New Roman" w:hAnsi="Times New Roman" w:cs="Times New Roman"/>
          <w:sz w:val="28"/>
          <w:szCs w:val="28"/>
        </w:rPr>
        <w:t xml:space="preserve">72 080,87грн. (сімдесят дві тисячі вісімдесят гривень вісімдесят сім копійок) </w:t>
      </w:r>
      <w:r w:rsidR="00F05430" w:rsidRPr="00F05430">
        <w:rPr>
          <w:rFonts w:ascii="Times New Roman" w:hAnsi="Times New Roman" w:cs="Times New Roman"/>
          <w:sz w:val="28"/>
          <w:szCs w:val="28"/>
        </w:rPr>
        <w:t>в рік.</w:t>
      </w:r>
    </w:p>
    <w:p w:rsidR="00F05430" w:rsidRPr="00F05430" w:rsidRDefault="00917A8B" w:rsidP="00F05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235A6">
        <w:rPr>
          <w:rFonts w:ascii="Times New Roman" w:hAnsi="Times New Roman" w:cs="Times New Roman"/>
          <w:sz w:val="28"/>
          <w:szCs w:val="28"/>
        </w:rPr>
        <w:t xml:space="preserve">. Уповноважити селищного </w:t>
      </w:r>
      <w:r w:rsidR="00F05430" w:rsidRPr="00F05430">
        <w:rPr>
          <w:rFonts w:ascii="Times New Roman" w:hAnsi="Times New Roman" w:cs="Times New Roman"/>
          <w:sz w:val="28"/>
          <w:szCs w:val="28"/>
        </w:rPr>
        <w:t xml:space="preserve">голову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Басалика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="002235A6">
        <w:rPr>
          <w:rFonts w:ascii="Times New Roman" w:hAnsi="Times New Roman" w:cs="Times New Roman"/>
          <w:sz w:val="28"/>
          <w:szCs w:val="28"/>
        </w:rPr>
        <w:t xml:space="preserve"> </w:t>
      </w:r>
      <w:r w:rsidR="00F05430" w:rsidRPr="00F05430">
        <w:rPr>
          <w:rFonts w:ascii="Times New Roman" w:hAnsi="Times New Roman" w:cs="Times New Roman"/>
          <w:sz w:val="28"/>
          <w:szCs w:val="28"/>
        </w:rPr>
        <w:t xml:space="preserve">укладати від імені </w:t>
      </w:r>
      <w:r>
        <w:rPr>
          <w:rFonts w:ascii="Times New Roman" w:hAnsi="Times New Roman" w:cs="Times New Roman"/>
          <w:sz w:val="28"/>
          <w:szCs w:val="28"/>
        </w:rPr>
        <w:t>Мар</w:t>
      </w:r>
      <w:r w:rsidRPr="00917A8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янівської</w:t>
      </w:r>
      <w:r w:rsidR="00F05430" w:rsidRPr="00F05430">
        <w:rPr>
          <w:rFonts w:ascii="Times New Roman" w:hAnsi="Times New Roman" w:cs="Times New Roman"/>
          <w:sz w:val="28"/>
          <w:szCs w:val="28"/>
        </w:rPr>
        <w:t xml:space="preserve"> селищ</w:t>
      </w:r>
      <w:r w:rsidR="002235A6">
        <w:rPr>
          <w:rFonts w:ascii="Times New Roman" w:hAnsi="Times New Roman" w:cs="Times New Roman"/>
          <w:sz w:val="28"/>
          <w:szCs w:val="28"/>
        </w:rPr>
        <w:t xml:space="preserve">ної ради договір оренди землі, </w:t>
      </w:r>
      <w:r w:rsidR="00F05430" w:rsidRPr="00F05430">
        <w:rPr>
          <w:rFonts w:ascii="Times New Roman" w:hAnsi="Times New Roman" w:cs="Times New Roman"/>
          <w:sz w:val="28"/>
          <w:szCs w:val="28"/>
        </w:rPr>
        <w:t>з в</w:t>
      </w:r>
      <w:r w:rsidR="002235A6">
        <w:rPr>
          <w:rFonts w:ascii="Times New Roman" w:hAnsi="Times New Roman" w:cs="Times New Roman"/>
          <w:sz w:val="28"/>
          <w:szCs w:val="28"/>
        </w:rPr>
        <w:t xml:space="preserve">рахуванням положень пункту 27 </w:t>
      </w:r>
      <w:r w:rsidR="00F05430" w:rsidRPr="00F05430">
        <w:rPr>
          <w:rFonts w:ascii="Times New Roman" w:hAnsi="Times New Roman" w:cs="Times New Roman"/>
          <w:sz w:val="28"/>
          <w:szCs w:val="28"/>
        </w:rPr>
        <w:t>розділу Х «Перехідні положення» Земельного кодексу України.</w:t>
      </w:r>
    </w:p>
    <w:p w:rsidR="00910CE5" w:rsidRDefault="00917A8B" w:rsidP="00910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0CE5">
        <w:rPr>
          <w:rFonts w:ascii="Times New Roman" w:hAnsi="Times New Roman" w:cs="Times New Roman"/>
          <w:sz w:val="28"/>
          <w:szCs w:val="28"/>
        </w:rPr>
        <w:t xml:space="preserve">. </w:t>
      </w:r>
      <w:r w:rsidR="00910CE5" w:rsidRPr="003E2302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комісію селищної ради з</w:t>
      </w:r>
      <w:r w:rsidR="00910CE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10CE5" w:rsidRPr="003E2302">
        <w:rPr>
          <w:rFonts w:ascii="Times New Roman" w:hAnsi="Times New Roman" w:cs="Times New Roman"/>
          <w:color w:val="00000A"/>
          <w:sz w:val="28"/>
          <w:szCs w:val="28"/>
        </w:rPr>
        <w:t>питань сільського господарства,</w:t>
      </w:r>
      <w:r w:rsidR="00910CE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10CE5" w:rsidRPr="003E2302">
        <w:rPr>
          <w:rFonts w:ascii="Times New Roman" w:hAnsi="Times New Roman" w:cs="Times New Roman"/>
          <w:color w:val="00000A"/>
          <w:sz w:val="28"/>
          <w:szCs w:val="28"/>
        </w:rPr>
        <w:t>соціальног</w:t>
      </w:r>
      <w:r w:rsidR="001531AA">
        <w:rPr>
          <w:rFonts w:ascii="Times New Roman" w:hAnsi="Times New Roman" w:cs="Times New Roman"/>
          <w:color w:val="00000A"/>
          <w:sz w:val="28"/>
          <w:szCs w:val="28"/>
        </w:rPr>
        <w:t xml:space="preserve">о відродження села, регулювання </w:t>
      </w:r>
      <w:r w:rsidR="00910CE5">
        <w:rPr>
          <w:rFonts w:ascii="Times New Roman" w:hAnsi="Times New Roman" w:cs="Times New Roman"/>
          <w:color w:val="00000A"/>
          <w:sz w:val="28"/>
          <w:szCs w:val="28"/>
        </w:rPr>
        <w:t xml:space="preserve">земельних відносин, </w:t>
      </w:r>
      <w:r w:rsidR="00910CE5" w:rsidRPr="003E2302">
        <w:rPr>
          <w:rFonts w:ascii="Times New Roman" w:hAnsi="Times New Roman" w:cs="Times New Roman"/>
          <w:color w:val="00000A"/>
          <w:sz w:val="28"/>
          <w:szCs w:val="28"/>
        </w:rPr>
        <w:t>екології, раціонального використання природних ресурсів</w:t>
      </w:r>
      <w:r w:rsidR="00910CE5">
        <w:rPr>
          <w:rFonts w:ascii="Times New Roman" w:hAnsi="Times New Roman" w:cs="Times New Roman"/>
          <w:sz w:val="28"/>
          <w:szCs w:val="28"/>
        </w:rPr>
        <w:t>.</w:t>
      </w:r>
    </w:p>
    <w:p w:rsidR="00910CE5" w:rsidRDefault="00910CE5" w:rsidP="00910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CE5" w:rsidRDefault="00910CE5" w:rsidP="00910CE5">
      <w:pPr>
        <w:pStyle w:val="a3"/>
        <w:spacing w:before="0" w:after="0"/>
        <w:rPr>
          <w:b/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</w:rPr>
        <w:t>Селищний</w:t>
      </w:r>
      <w:proofErr w:type="spellEnd"/>
      <w:r>
        <w:rPr>
          <w:bCs/>
          <w:sz w:val="28"/>
          <w:szCs w:val="28"/>
        </w:rPr>
        <w:t xml:space="preserve"> голова                                                                </w:t>
      </w:r>
      <w:r>
        <w:rPr>
          <w:bCs/>
          <w:sz w:val="28"/>
          <w:szCs w:val="28"/>
          <w:lang w:val="uk-UA"/>
        </w:rPr>
        <w:t xml:space="preserve">         </w:t>
      </w:r>
      <w:r>
        <w:rPr>
          <w:bCs/>
          <w:sz w:val="28"/>
          <w:szCs w:val="28"/>
        </w:rPr>
        <w:t xml:space="preserve"> </w:t>
      </w:r>
      <w:r w:rsidRPr="00C07A71">
        <w:rPr>
          <w:b/>
          <w:bCs/>
          <w:sz w:val="28"/>
          <w:szCs w:val="28"/>
        </w:rPr>
        <w:t>О</w:t>
      </w:r>
      <w:proofErr w:type="spellStart"/>
      <w:r w:rsidRPr="00C07A71">
        <w:rPr>
          <w:b/>
          <w:bCs/>
          <w:sz w:val="28"/>
          <w:szCs w:val="28"/>
          <w:lang w:val="uk-UA"/>
        </w:rPr>
        <w:t>лег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r w:rsidRPr="00C07A71">
        <w:rPr>
          <w:b/>
          <w:bCs/>
          <w:sz w:val="28"/>
          <w:szCs w:val="28"/>
        </w:rPr>
        <w:t>БАСАЛИК</w:t>
      </w:r>
    </w:p>
    <w:p w:rsidR="00910CE5" w:rsidRDefault="00910CE5" w:rsidP="00910CE5">
      <w:pPr>
        <w:rPr>
          <w:rFonts w:ascii="Times New Roman" w:hAnsi="Times New Roman" w:cs="Times New Roman"/>
          <w:sz w:val="24"/>
          <w:szCs w:val="24"/>
        </w:rPr>
      </w:pPr>
    </w:p>
    <w:p w:rsidR="00917A8B" w:rsidRDefault="00917A8B" w:rsidP="00910CE5">
      <w:pPr>
        <w:rPr>
          <w:rFonts w:ascii="Times New Roman" w:hAnsi="Times New Roman" w:cs="Times New Roman"/>
          <w:sz w:val="24"/>
          <w:szCs w:val="24"/>
        </w:rPr>
      </w:pPr>
    </w:p>
    <w:p w:rsidR="00917A8B" w:rsidRDefault="00917A8B" w:rsidP="00910CE5">
      <w:pPr>
        <w:rPr>
          <w:rFonts w:ascii="Times New Roman" w:hAnsi="Times New Roman" w:cs="Times New Roman"/>
          <w:sz w:val="24"/>
          <w:szCs w:val="24"/>
        </w:rPr>
      </w:pPr>
      <w:r w:rsidRPr="00917A8B">
        <w:rPr>
          <w:rFonts w:ascii="Times New Roman" w:hAnsi="Times New Roman" w:cs="Times New Roman"/>
          <w:sz w:val="24"/>
          <w:szCs w:val="24"/>
        </w:rPr>
        <w:t>Надія Харчук</w:t>
      </w:r>
    </w:p>
    <w:p w:rsidR="002235A6" w:rsidRDefault="002235A6" w:rsidP="00910CE5">
      <w:pPr>
        <w:rPr>
          <w:rFonts w:ascii="Times New Roman" w:hAnsi="Times New Roman" w:cs="Times New Roman"/>
          <w:sz w:val="24"/>
          <w:szCs w:val="24"/>
        </w:rPr>
      </w:pPr>
    </w:p>
    <w:p w:rsidR="002235A6" w:rsidRDefault="002235A6" w:rsidP="00910C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35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B4"/>
    <w:rsid w:val="000848F8"/>
    <w:rsid w:val="001531AA"/>
    <w:rsid w:val="001D5F20"/>
    <w:rsid w:val="002235A6"/>
    <w:rsid w:val="002F3CA2"/>
    <w:rsid w:val="00426AA6"/>
    <w:rsid w:val="004D4511"/>
    <w:rsid w:val="005A6DB4"/>
    <w:rsid w:val="00821B46"/>
    <w:rsid w:val="00910CE5"/>
    <w:rsid w:val="00917A8B"/>
    <w:rsid w:val="00A725C5"/>
    <w:rsid w:val="00BD3B06"/>
    <w:rsid w:val="00C46F47"/>
    <w:rsid w:val="00C82D5F"/>
    <w:rsid w:val="00C908CE"/>
    <w:rsid w:val="00CE0067"/>
    <w:rsid w:val="00CE52A7"/>
    <w:rsid w:val="00DE3848"/>
    <w:rsid w:val="00F05430"/>
    <w:rsid w:val="00F20516"/>
    <w:rsid w:val="00FB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E5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Хя¬1 ‚Хя¬ ‚Хя¬1"/>
    <w:basedOn w:val="a"/>
    <w:link w:val="1"/>
    <w:uiPriority w:val="99"/>
    <w:unhideWhenUsed/>
    <w:rsid w:val="00910CE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,‚Хя¬1 ‚Хя¬ ‚Хя¬1 Знак"/>
    <w:link w:val="a3"/>
    <w:uiPriority w:val="99"/>
    <w:locked/>
    <w:rsid w:val="00910CE5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styleId="a4">
    <w:name w:val="annotation reference"/>
    <w:basedOn w:val="a0"/>
    <w:uiPriority w:val="99"/>
    <w:semiHidden/>
    <w:unhideWhenUsed/>
    <w:rsid w:val="00A725C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25C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25C5"/>
    <w:rPr>
      <w:rFonts w:eastAsiaTheme="minorEastAsia"/>
      <w:sz w:val="20"/>
      <w:szCs w:val="20"/>
      <w:lang w:eastAsia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25C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25C5"/>
    <w:rPr>
      <w:rFonts w:eastAsiaTheme="minorEastAsia"/>
      <w:b/>
      <w:bCs/>
      <w:sz w:val="20"/>
      <w:szCs w:val="20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A72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25C5"/>
    <w:rPr>
      <w:rFonts w:ascii="Segoe UI" w:eastAsiaTheme="minorEastAsia" w:hAnsi="Segoe UI" w:cs="Segoe UI"/>
      <w:sz w:val="18"/>
      <w:szCs w:val="18"/>
      <w:lang w:eastAsia="uk-UA"/>
    </w:rPr>
  </w:style>
  <w:style w:type="table" w:customStyle="1" w:styleId="10">
    <w:name w:val="Сетка таблицы1"/>
    <w:basedOn w:val="a1"/>
    <w:next w:val="ab"/>
    <w:uiPriority w:val="59"/>
    <w:locked/>
    <w:rsid w:val="00223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223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E5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Хя¬1 ‚Хя¬ ‚Хя¬1"/>
    <w:basedOn w:val="a"/>
    <w:link w:val="1"/>
    <w:uiPriority w:val="99"/>
    <w:unhideWhenUsed/>
    <w:rsid w:val="00910CE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,‚Хя¬1 ‚Хя¬ ‚Хя¬1 Знак"/>
    <w:link w:val="a3"/>
    <w:uiPriority w:val="99"/>
    <w:locked/>
    <w:rsid w:val="00910CE5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styleId="a4">
    <w:name w:val="annotation reference"/>
    <w:basedOn w:val="a0"/>
    <w:uiPriority w:val="99"/>
    <w:semiHidden/>
    <w:unhideWhenUsed/>
    <w:rsid w:val="00A725C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25C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25C5"/>
    <w:rPr>
      <w:rFonts w:eastAsiaTheme="minorEastAsia"/>
      <w:sz w:val="20"/>
      <w:szCs w:val="20"/>
      <w:lang w:eastAsia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25C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25C5"/>
    <w:rPr>
      <w:rFonts w:eastAsiaTheme="minorEastAsia"/>
      <w:b/>
      <w:bCs/>
      <w:sz w:val="20"/>
      <w:szCs w:val="20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A72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25C5"/>
    <w:rPr>
      <w:rFonts w:ascii="Segoe UI" w:eastAsiaTheme="minorEastAsia" w:hAnsi="Segoe UI" w:cs="Segoe UI"/>
      <w:sz w:val="18"/>
      <w:szCs w:val="18"/>
      <w:lang w:eastAsia="uk-UA"/>
    </w:rPr>
  </w:style>
  <w:style w:type="table" w:customStyle="1" w:styleId="10">
    <w:name w:val="Сетка таблицы1"/>
    <w:basedOn w:val="a1"/>
    <w:next w:val="ab"/>
    <w:uiPriority w:val="59"/>
    <w:locked/>
    <w:rsid w:val="00223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223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1552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4</cp:revision>
  <cp:lastPrinted>2022-07-21T12:08:00Z</cp:lastPrinted>
  <dcterms:created xsi:type="dcterms:W3CDTF">2022-07-21T13:07:00Z</dcterms:created>
  <dcterms:modified xsi:type="dcterms:W3CDTF">2022-07-21T15:14:00Z</dcterms:modified>
</cp:coreProperties>
</file>