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30" w:rsidRPr="0049474F" w:rsidRDefault="00BD5F30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D76D4D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4" o:title=""/>
          </v:shape>
        </w:pict>
      </w:r>
    </w:p>
    <w:p w:rsidR="00BD5F30" w:rsidRPr="0049474F" w:rsidRDefault="00BD5F30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BD5F30" w:rsidRPr="0049474F" w:rsidRDefault="00BD5F30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BD5F30" w:rsidRPr="0049474F" w:rsidRDefault="00BD5F30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BD5F30" w:rsidRPr="0049474F" w:rsidRDefault="00BD5F30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5F30" w:rsidRPr="0089023C" w:rsidRDefault="00BD5F30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BD5F30" w:rsidRPr="0049474F" w:rsidRDefault="00BD5F30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BD5F30" w:rsidRPr="0049474F" w:rsidRDefault="00BD5F30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31 серпня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05                                                               </w:t>
      </w:r>
    </w:p>
    <w:p w:rsidR="00BD5F30" w:rsidRPr="0049474F" w:rsidRDefault="00BD5F30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BD5F30" w:rsidRPr="0049474F" w:rsidRDefault="00BD5F30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5F30" w:rsidRPr="0062421B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впорядкування та присвоєння </w:t>
      </w:r>
    </w:p>
    <w:p w:rsidR="00BD5F30" w:rsidRPr="0062421B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поштової адреси нерухомого майна</w:t>
      </w:r>
    </w:p>
    <w:p w:rsidR="00BD5F30" w:rsidRPr="0062421B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 с</w:t>
      </w:r>
      <w:r>
        <w:rPr>
          <w:b/>
          <w:color w:val="000000"/>
          <w:sz w:val="28"/>
          <w:szCs w:val="28"/>
        </w:rPr>
        <w:t>мт Мар’янівка за зверненням Пилюк Т.І.</w:t>
      </w: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421B">
        <w:rPr>
          <w:color w:val="000000"/>
          <w:sz w:val="28"/>
          <w:szCs w:val="28"/>
        </w:rPr>
        <w:t>Відповідно до підпункту 10 пункту «б» статті 30 Закону України «Про місцеве самоврядування в Україні», Закон</w:t>
      </w:r>
      <w:r>
        <w:rPr>
          <w:color w:val="000000"/>
          <w:sz w:val="28"/>
          <w:szCs w:val="28"/>
        </w:rPr>
        <w:t>у</w:t>
      </w:r>
      <w:r w:rsidRPr="0062421B">
        <w:rPr>
          <w:color w:val="000000"/>
          <w:sz w:val="28"/>
          <w:szCs w:val="28"/>
        </w:rPr>
        <w:t xml:space="preserve"> України «Про державну реєстрацію речових прав на нерухоме майно та їх обтяжен</w:t>
      </w:r>
      <w:r>
        <w:rPr>
          <w:color w:val="000000"/>
          <w:sz w:val="28"/>
          <w:szCs w:val="28"/>
        </w:rPr>
        <w:t>ь», пункту 4 статті 26</w:t>
      </w:r>
      <w:r>
        <w:rPr>
          <w:rFonts w:ascii="MS Mincho" w:eastAsia="MS Mincho" w:hAnsi="MS Mincho" w:cs="MS Mincho" w:hint="eastAsia"/>
          <w:color w:val="000000"/>
          <w:sz w:val="28"/>
          <w:szCs w:val="28"/>
        </w:rPr>
        <w:t>⁴</w:t>
      </w:r>
      <w:r>
        <w:rPr>
          <w:color w:val="000000"/>
          <w:sz w:val="28"/>
          <w:szCs w:val="28"/>
        </w:rPr>
        <w:t xml:space="preserve"> Закону України «Про регулювання містобудівної діяльності», </w:t>
      </w:r>
      <w:bookmarkStart w:id="0" w:name="_GoBack"/>
      <w:bookmarkEnd w:id="0"/>
      <w:r>
        <w:rPr>
          <w:color w:val="000000"/>
          <w:sz w:val="28"/>
          <w:szCs w:val="28"/>
        </w:rPr>
        <w:t>розглянувши заяву громадянки Пилюк Тетяни Іванівни, яка діє в інтересах Хмарука Івана Степановича, та доданих до заяви документів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 метою</w:t>
      </w:r>
      <w:r w:rsidRPr="0062421B">
        <w:rPr>
          <w:color w:val="000000"/>
          <w:sz w:val="28"/>
          <w:szCs w:val="28"/>
        </w:rPr>
        <w:t xml:space="preserve"> впорядкування нумерації житлових будинків, виконавчий комітет</w:t>
      </w: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BD5F30" w:rsidRDefault="00BD5F30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BD5F30" w:rsidRDefault="00BD5F30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5F30" w:rsidRPr="00751DA6" w:rsidRDefault="00BD5F30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2421B">
        <w:rPr>
          <w:color w:val="000000"/>
          <w:sz w:val="28"/>
          <w:szCs w:val="28"/>
        </w:rPr>
        <w:t>Впорядкувати та присвоїти п</w:t>
      </w:r>
      <w:r>
        <w:rPr>
          <w:color w:val="000000"/>
          <w:sz w:val="28"/>
          <w:szCs w:val="28"/>
        </w:rPr>
        <w:t>оштову адресу житловому будинку, який розташований на земельній ділянці Хмарука Івана Степановича ХХХХХХ.</w:t>
      </w: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5F30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D5F30" w:rsidRPr="0062421B" w:rsidRDefault="00BD5F30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sectPr w:rsidR="00BD5F30" w:rsidRPr="0062421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0797A"/>
    <w:rsid w:val="000237FA"/>
    <w:rsid w:val="00026CE5"/>
    <w:rsid w:val="00031D60"/>
    <w:rsid w:val="00037D78"/>
    <w:rsid w:val="000431F9"/>
    <w:rsid w:val="00061521"/>
    <w:rsid w:val="00081666"/>
    <w:rsid w:val="000A12A2"/>
    <w:rsid w:val="000A1BE3"/>
    <w:rsid w:val="000A60B0"/>
    <w:rsid w:val="000C575E"/>
    <w:rsid w:val="00151EF7"/>
    <w:rsid w:val="00177361"/>
    <w:rsid w:val="00186B66"/>
    <w:rsid w:val="001B7CF2"/>
    <w:rsid w:val="001E44BB"/>
    <w:rsid w:val="001F5045"/>
    <w:rsid w:val="00201989"/>
    <w:rsid w:val="00263587"/>
    <w:rsid w:val="00277B66"/>
    <w:rsid w:val="002826C5"/>
    <w:rsid w:val="002B12EC"/>
    <w:rsid w:val="002B1BB1"/>
    <w:rsid w:val="002E4189"/>
    <w:rsid w:val="002E5439"/>
    <w:rsid w:val="003427B6"/>
    <w:rsid w:val="003558E5"/>
    <w:rsid w:val="003968A5"/>
    <w:rsid w:val="00397DA2"/>
    <w:rsid w:val="003A5F28"/>
    <w:rsid w:val="003B3B86"/>
    <w:rsid w:val="003B6B4F"/>
    <w:rsid w:val="003E77F8"/>
    <w:rsid w:val="00410A1F"/>
    <w:rsid w:val="004436B5"/>
    <w:rsid w:val="004474DA"/>
    <w:rsid w:val="00465E50"/>
    <w:rsid w:val="00487B56"/>
    <w:rsid w:val="0049474F"/>
    <w:rsid w:val="004C63C3"/>
    <w:rsid w:val="004C7E7F"/>
    <w:rsid w:val="004F7062"/>
    <w:rsid w:val="004F745D"/>
    <w:rsid w:val="004F7A82"/>
    <w:rsid w:val="0052251E"/>
    <w:rsid w:val="0056336A"/>
    <w:rsid w:val="005D2920"/>
    <w:rsid w:val="005F7A66"/>
    <w:rsid w:val="00611BF0"/>
    <w:rsid w:val="006172D7"/>
    <w:rsid w:val="0062421B"/>
    <w:rsid w:val="0063271E"/>
    <w:rsid w:val="00657923"/>
    <w:rsid w:val="00680401"/>
    <w:rsid w:val="006A3871"/>
    <w:rsid w:val="006D4AEF"/>
    <w:rsid w:val="00751DA6"/>
    <w:rsid w:val="00763C6C"/>
    <w:rsid w:val="00790C7D"/>
    <w:rsid w:val="007D37DE"/>
    <w:rsid w:val="007E464E"/>
    <w:rsid w:val="00811D94"/>
    <w:rsid w:val="00813EEF"/>
    <w:rsid w:val="008150E6"/>
    <w:rsid w:val="00854F93"/>
    <w:rsid w:val="008838FD"/>
    <w:rsid w:val="00884D8C"/>
    <w:rsid w:val="0089023C"/>
    <w:rsid w:val="0089089F"/>
    <w:rsid w:val="00896BDE"/>
    <w:rsid w:val="008C3AA3"/>
    <w:rsid w:val="0091481F"/>
    <w:rsid w:val="00945E75"/>
    <w:rsid w:val="00952991"/>
    <w:rsid w:val="00963938"/>
    <w:rsid w:val="009C4DFB"/>
    <w:rsid w:val="009E3D37"/>
    <w:rsid w:val="00A37AEB"/>
    <w:rsid w:val="00AD4229"/>
    <w:rsid w:val="00B035E7"/>
    <w:rsid w:val="00B3787A"/>
    <w:rsid w:val="00B461A0"/>
    <w:rsid w:val="00B47437"/>
    <w:rsid w:val="00B902CC"/>
    <w:rsid w:val="00B9383C"/>
    <w:rsid w:val="00BA0AB1"/>
    <w:rsid w:val="00BA4958"/>
    <w:rsid w:val="00BD5F30"/>
    <w:rsid w:val="00C04773"/>
    <w:rsid w:val="00C37872"/>
    <w:rsid w:val="00C5223E"/>
    <w:rsid w:val="00C65A69"/>
    <w:rsid w:val="00C669FE"/>
    <w:rsid w:val="00C925EE"/>
    <w:rsid w:val="00D13C63"/>
    <w:rsid w:val="00D55092"/>
    <w:rsid w:val="00D76D4D"/>
    <w:rsid w:val="00DC785E"/>
    <w:rsid w:val="00DD731F"/>
    <w:rsid w:val="00DE77DC"/>
    <w:rsid w:val="00E635BB"/>
    <w:rsid w:val="00E7792C"/>
    <w:rsid w:val="00E92E63"/>
    <w:rsid w:val="00EC5697"/>
    <w:rsid w:val="00EF572C"/>
    <w:rsid w:val="00F577FA"/>
    <w:rsid w:val="00F624E4"/>
    <w:rsid w:val="00F639BB"/>
    <w:rsid w:val="00FA04A6"/>
    <w:rsid w:val="00FB16D9"/>
    <w:rsid w:val="00FD597A"/>
    <w:rsid w:val="00FE0C35"/>
    <w:rsid w:val="00FE10EB"/>
    <w:rsid w:val="00FF3B3D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180</Words>
  <Characters>1026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14</cp:revision>
  <cp:lastPrinted>2021-02-08T07:46:00Z</cp:lastPrinted>
  <dcterms:created xsi:type="dcterms:W3CDTF">2023-08-03T12:03:00Z</dcterms:created>
  <dcterms:modified xsi:type="dcterms:W3CDTF">2023-08-28T12:51:00Z</dcterms:modified>
</cp:coreProperties>
</file>