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D0C" w:rsidRDefault="00910D0C" w:rsidP="00421ED5">
      <w:pPr>
        <w:rPr>
          <w:sz w:val="24"/>
          <w:szCs w:val="28"/>
          <w:lang w:val="uk-UA"/>
        </w:rPr>
      </w:pPr>
    </w:p>
    <w:p w:rsidR="00910D0C" w:rsidRDefault="00910D0C" w:rsidP="00421ED5">
      <w:pPr>
        <w:rPr>
          <w:sz w:val="24"/>
          <w:szCs w:val="28"/>
          <w:lang w:val="uk-UA"/>
        </w:rPr>
      </w:pPr>
    </w:p>
    <w:p w:rsidR="00910D0C" w:rsidRPr="0067003F" w:rsidRDefault="00627B10" w:rsidP="001555E8">
      <w:pPr>
        <w:widowControl w:val="0"/>
        <w:autoSpaceDE w:val="0"/>
        <w:autoSpaceDN w:val="0"/>
        <w:adjustRightInd w:val="0"/>
        <w:ind w:firstLine="567"/>
        <w:jc w:val="center"/>
        <w:rPr>
          <w:snapToGrid w:val="0"/>
          <w:spacing w:val="8"/>
          <w:szCs w:val="28"/>
          <w:lang w:val="uk-UA"/>
        </w:rPr>
      </w:pPr>
      <w:r>
        <w:rPr>
          <w:noProof/>
          <w:spacing w:val="8"/>
          <w:szCs w:val="28"/>
          <w:lang w:val="uk-UA" w:eastAsia="uk-UA"/>
        </w:rPr>
        <w:drawing>
          <wp:inline distT="0" distB="0" distL="0" distR="0">
            <wp:extent cx="426720" cy="5791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7912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D0C" w:rsidRPr="0067003F" w:rsidRDefault="00910D0C" w:rsidP="001555E8">
      <w:pPr>
        <w:widowControl w:val="0"/>
        <w:autoSpaceDE w:val="0"/>
        <w:autoSpaceDN w:val="0"/>
        <w:adjustRightInd w:val="0"/>
        <w:ind w:firstLine="567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МАР’ЯНІВСЬКА </w:t>
      </w:r>
      <w:r w:rsidRPr="0067003F">
        <w:rPr>
          <w:b/>
          <w:szCs w:val="28"/>
          <w:lang w:val="uk-UA"/>
        </w:rPr>
        <w:t>СЕЛИЩНА РАДА</w:t>
      </w:r>
    </w:p>
    <w:p w:rsidR="00910D0C" w:rsidRPr="0067003F" w:rsidRDefault="00910D0C" w:rsidP="001555E8">
      <w:pPr>
        <w:widowControl w:val="0"/>
        <w:autoSpaceDE w:val="0"/>
        <w:autoSpaceDN w:val="0"/>
        <w:adjustRightInd w:val="0"/>
        <w:ind w:firstLine="567"/>
        <w:jc w:val="center"/>
        <w:rPr>
          <w:b/>
          <w:szCs w:val="28"/>
          <w:lang w:val="uk-UA"/>
        </w:rPr>
      </w:pPr>
      <w:r w:rsidRPr="0067003F">
        <w:rPr>
          <w:b/>
          <w:szCs w:val="28"/>
          <w:lang w:val="uk-UA"/>
        </w:rPr>
        <w:t>ЛУЦЬКОГО РАЙОНУ ВОЛИНСЬКОЇ ОБЛАСТІ</w:t>
      </w:r>
    </w:p>
    <w:p w:rsidR="00910D0C" w:rsidRPr="00925581" w:rsidRDefault="00910D0C" w:rsidP="001555E8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  <w:lang w:val="uk-UA"/>
        </w:rPr>
      </w:pPr>
      <w:r w:rsidRPr="0067003F">
        <w:rPr>
          <w:szCs w:val="28"/>
          <w:lang w:val="uk-UA"/>
        </w:rPr>
        <w:t>ВОСЬМОГО СКЛИКАННЯ</w:t>
      </w:r>
    </w:p>
    <w:p w:rsidR="00910D0C" w:rsidRPr="00925581" w:rsidRDefault="00910D0C" w:rsidP="00990985">
      <w:pPr>
        <w:widowControl w:val="0"/>
        <w:autoSpaceDE w:val="0"/>
        <w:autoSpaceDN w:val="0"/>
        <w:adjustRightInd w:val="0"/>
        <w:ind w:firstLine="567"/>
        <w:jc w:val="right"/>
        <w:rPr>
          <w:szCs w:val="28"/>
          <w:lang w:val="uk-UA"/>
        </w:rPr>
      </w:pPr>
    </w:p>
    <w:p w:rsidR="00910D0C" w:rsidRDefault="00910D0C" w:rsidP="001555E8">
      <w:pPr>
        <w:widowControl w:val="0"/>
        <w:autoSpaceDE w:val="0"/>
        <w:autoSpaceDN w:val="0"/>
        <w:adjustRightInd w:val="0"/>
        <w:ind w:firstLine="567"/>
        <w:jc w:val="center"/>
        <w:rPr>
          <w:b/>
          <w:szCs w:val="22"/>
          <w:lang w:val="uk-UA"/>
        </w:rPr>
      </w:pPr>
      <w:r>
        <w:rPr>
          <w:b/>
          <w:szCs w:val="22"/>
          <w:lang w:val="uk-UA"/>
        </w:rPr>
        <w:t>РІШЕННЯ</w:t>
      </w:r>
    </w:p>
    <w:p w:rsidR="00D74A3B" w:rsidRDefault="00D74A3B" w:rsidP="00840941">
      <w:pPr>
        <w:widowControl w:val="0"/>
        <w:tabs>
          <w:tab w:val="left" w:pos="4365"/>
        </w:tabs>
        <w:autoSpaceDE w:val="0"/>
        <w:autoSpaceDN w:val="0"/>
        <w:adjustRightInd w:val="0"/>
        <w:rPr>
          <w:b/>
          <w:szCs w:val="22"/>
          <w:lang w:val="uk-UA"/>
        </w:rPr>
      </w:pPr>
    </w:p>
    <w:p w:rsidR="00910D0C" w:rsidRPr="002830D3" w:rsidRDefault="00910D0C" w:rsidP="00840941">
      <w:pPr>
        <w:widowControl w:val="0"/>
        <w:tabs>
          <w:tab w:val="left" w:pos="4365"/>
        </w:tabs>
        <w:autoSpaceDE w:val="0"/>
        <w:autoSpaceDN w:val="0"/>
        <w:adjustRightInd w:val="0"/>
        <w:rPr>
          <w:szCs w:val="28"/>
          <w:lang w:val="uk-UA"/>
        </w:rPr>
      </w:pPr>
      <w:bookmarkStart w:id="0" w:name="_GoBack"/>
      <w:bookmarkEnd w:id="0"/>
      <w:r>
        <w:rPr>
          <w:lang w:val="uk-UA"/>
        </w:rPr>
        <w:t xml:space="preserve"> грудня </w:t>
      </w:r>
      <w:r w:rsidRPr="002830D3">
        <w:rPr>
          <w:lang w:val="uk-UA"/>
        </w:rPr>
        <w:t>202</w:t>
      </w:r>
      <w:r>
        <w:rPr>
          <w:lang w:val="uk-UA"/>
        </w:rPr>
        <w:t>2</w:t>
      </w:r>
      <w:r w:rsidRPr="002830D3">
        <w:rPr>
          <w:lang w:val="uk-UA"/>
        </w:rPr>
        <w:t xml:space="preserve"> року</w:t>
      </w:r>
      <w:r w:rsidR="00F56130">
        <w:rPr>
          <w:lang w:val="uk-UA"/>
        </w:rPr>
        <w:t xml:space="preserve">                              </w:t>
      </w:r>
      <w:proofErr w:type="spellStart"/>
      <w:r w:rsidRPr="002830D3">
        <w:rPr>
          <w:lang w:val="uk-UA"/>
        </w:rPr>
        <w:t>смт</w:t>
      </w:r>
      <w:proofErr w:type="spellEnd"/>
      <w:r w:rsidRPr="002830D3">
        <w:rPr>
          <w:lang w:val="uk-UA"/>
        </w:rPr>
        <w:t xml:space="preserve"> </w:t>
      </w:r>
      <w:proofErr w:type="spellStart"/>
      <w:r w:rsidRPr="002830D3">
        <w:rPr>
          <w:lang w:val="uk-UA"/>
        </w:rPr>
        <w:t>Мар’янівка</w:t>
      </w:r>
      <w:proofErr w:type="spellEnd"/>
      <w:r w:rsidR="00F56130">
        <w:rPr>
          <w:lang w:val="uk-UA"/>
        </w:rPr>
        <w:t xml:space="preserve">                                    </w:t>
      </w:r>
      <w:r>
        <w:rPr>
          <w:lang w:val="uk-UA"/>
        </w:rPr>
        <w:t xml:space="preserve">№ </w:t>
      </w:r>
      <w:r w:rsidR="00262373">
        <w:rPr>
          <w:lang w:val="uk-UA"/>
        </w:rPr>
        <w:t>34/</w:t>
      </w:r>
      <w:r w:rsidR="00F56130">
        <w:rPr>
          <w:lang w:val="uk-UA"/>
        </w:rPr>
        <w:t>__</w:t>
      </w:r>
    </w:p>
    <w:p w:rsidR="00910D0C" w:rsidRDefault="00910D0C" w:rsidP="00421ED5">
      <w:pPr>
        <w:rPr>
          <w:sz w:val="24"/>
          <w:szCs w:val="28"/>
          <w:lang w:val="uk-UA"/>
        </w:rPr>
      </w:pPr>
    </w:p>
    <w:p w:rsidR="00910D0C" w:rsidRPr="001F7BF9" w:rsidRDefault="00910D0C" w:rsidP="004A2E58">
      <w:pPr>
        <w:pStyle w:val="a9"/>
        <w:spacing w:after="0"/>
        <w:jc w:val="both"/>
        <w:rPr>
          <w:b/>
          <w:bCs/>
          <w:color w:val="2D2E31"/>
          <w:lang w:val="uk-UA"/>
        </w:rPr>
      </w:pPr>
      <w:r w:rsidRPr="00F56130">
        <w:rPr>
          <w:b/>
          <w:bCs/>
          <w:color w:val="2D2E31"/>
          <w:lang w:val="uk-UA"/>
        </w:rPr>
        <w:t>Про затвердження</w:t>
      </w:r>
      <w:r w:rsidR="000253BD">
        <w:rPr>
          <w:b/>
          <w:bCs/>
          <w:color w:val="2D2E31"/>
          <w:lang w:val="uk-UA"/>
        </w:rPr>
        <w:t xml:space="preserve"> </w:t>
      </w:r>
      <w:r w:rsidRPr="00F56130">
        <w:rPr>
          <w:b/>
          <w:bCs/>
          <w:color w:val="2D2E31"/>
          <w:lang w:val="uk-UA"/>
        </w:rPr>
        <w:t>розпоряджен</w:t>
      </w:r>
      <w:r w:rsidR="000253BD">
        <w:rPr>
          <w:b/>
          <w:bCs/>
          <w:color w:val="2D2E31"/>
          <w:lang w:val="uk-UA"/>
        </w:rPr>
        <w:t>н</w:t>
      </w:r>
      <w:r w:rsidR="00262373">
        <w:rPr>
          <w:b/>
          <w:bCs/>
          <w:color w:val="2D2E31"/>
          <w:lang w:val="uk-UA"/>
        </w:rPr>
        <w:t>я</w:t>
      </w:r>
    </w:p>
    <w:p w:rsidR="00910D0C" w:rsidRDefault="00F56130" w:rsidP="004A2E58">
      <w:pPr>
        <w:pStyle w:val="a9"/>
        <w:spacing w:after="0"/>
        <w:jc w:val="both"/>
        <w:rPr>
          <w:b/>
          <w:bCs/>
          <w:color w:val="2D2E31"/>
          <w:lang w:val="uk-UA"/>
        </w:rPr>
      </w:pPr>
      <w:r>
        <w:rPr>
          <w:b/>
          <w:bCs/>
          <w:color w:val="2D2E31"/>
          <w:lang w:val="uk-UA"/>
        </w:rPr>
        <w:t xml:space="preserve">селищного </w:t>
      </w:r>
      <w:r w:rsidR="00910D0C" w:rsidRPr="00F56130">
        <w:rPr>
          <w:b/>
          <w:bCs/>
          <w:color w:val="2D2E31"/>
          <w:lang w:val="uk-UA"/>
        </w:rPr>
        <w:t>голови, видан</w:t>
      </w:r>
      <w:r w:rsidR="00262373">
        <w:rPr>
          <w:b/>
          <w:bCs/>
          <w:color w:val="2D2E31"/>
          <w:lang w:val="uk-UA"/>
        </w:rPr>
        <w:t>ого</w:t>
      </w:r>
      <w:r w:rsidR="00910D0C" w:rsidRPr="00F56130">
        <w:rPr>
          <w:b/>
          <w:bCs/>
          <w:color w:val="2D2E31"/>
          <w:lang w:val="uk-UA"/>
        </w:rPr>
        <w:t xml:space="preserve"> у</w:t>
      </w:r>
    </w:p>
    <w:p w:rsidR="00910D0C" w:rsidRDefault="00910D0C" w:rsidP="004A2E58">
      <w:pPr>
        <w:pStyle w:val="a9"/>
        <w:spacing w:after="0"/>
        <w:jc w:val="both"/>
        <w:rPr>
          <w:b/>
          <w:bCs/>
          <w:color w:val="2D2E31"/>
          <w:lang w:val="uk-UA"/>
        </w:rPr>
      </w:pPr>
      <w:r w:rsidRPr="00F56130">
        <w:rPr>
          <w:b/>
          <w:bCs/>
          <w:color w:val="2D2E31"/>
          <w:lang w:val="uk-UA"/>
        </w:rPr>
        <w:t>міжсесійний</w:t>
      </w:r>
      <w:r w:rsidR="00F56130">
        <w:rPr>
          <w:b/>
          <w:bCs/>
          <w:color w:val="2D2E31"/>
          <w:lang w:val="uk-UA"/>
        </w:rPr>
        <w:t xml:space="preserve"> </w:t>
      </w:r>
      <w:r w:rsidRPr="00F56130">
        <w:rPr>
          <w:b/>
          <w:bCs/>
          <w:color w:val="2D2E31"/>
          <w:lang w:val="uk-UA"/>
        </w:rPr>
        <w:t>період</w:t>
      </w:r>
    </w:p>
    <w:p w:rsidR="00910D0C" w:rsidRDefault="00910D0C" w:rsidP="004A2E58">
      <w:pPr>
        <w:pStyle w:val="a9"/>
        <w:spacing w:after="0"/>
        <w:jc w:val="both"/>
        <w:rPr>
          <w:b/>
          <w:bCs/>
          <w:color w:val="2D2E31"/>
          <w:lang w:val="uk-UA"/>
        </w:rPr>
      </w:pPr>
    </w:p>
    <w:p w:rsidR="00910D0C" w:rsidRPr="004A2E58" w:rsidRDefault="00910D0C" w:rsidP="004A2E58">
      <w:pPr>
        <w:pStyle w:val="a9"/>
        <w:spacing w:after="0"/>
        <w:jc w:val="both"/>
        <w:rPr>
          <w:lang w:val="uk-UA"/>
        </w:rPr>
      </w:pPr>
    </w:p>
    <w:p w:rsidR="00910D0C" w:rsidRPr="00F56130" w:rsidRDefault="00332567" w:rsidP="001F7BF9">
      <w:pPr>
        <w:pStyle w:val="a9"/>
        <w:spacing w:after="620"/>
        <w:ind w:firstLine="540"/>
        <w:jc w:val="both"/>
        <w:rPr>
          <w:lang w:val="uk-UA"/>
        </w:rPr>
      </w:pPr>
      <w:r w:rsidRPr="0033256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8.35pt;margin-top:49pt;width:87.1pt;height:17.05pt;z-index:-251658240;mso-position-horizontal-relative:page" filled="f" stroked="f">
            <v:textbox inset="0,0,0,0">
              <w:txbxContent>
                <w:p w:rsidR="00910D0C" w:rsidRDefault="00910D0C" w:rsidP="004A2E58">
                  <w:pPr>
                    <w:pStyle w:val="a9"/>
                    <w:spacing w:after="0"/>
                    <w:jc w:val="center"/>
                  </w:pPr>
                  <w:r>
                    <w:rPr>
                      <w:b/>
                      <w:bCs/>
                      <w:color w:val="2D2E31"/>
                    </w:rPr>
                    <w:t>ВИРІШИЛА:</w:t>
                  </w:r>
                </w:p>
              </w:txbxContent>
            </v:textbox>
            <w10:wrap type="square" side="left" anchorx="page"/>
          </v:shape>
        </w:pict>
      </w:r>
      <w:r w:rsidR="00910D0C" w:rsidRPr="00F56130">
        <w:rPr>
          <w:lang w:val="uk-UA"/>
        </w:rPr>
        <w:t>Відповідно до ст. 26, 59 Закону України «Про місцеве</w:t>
      </w:r>
      <w:r w:rsidR="00F56130">
        <w:rPr>
          <w:lang w:val="uk-UA"/>
        </w:rPr>
        <w:t xml:space="preserve"> </w:t>
      </w:r>
      <w:r w:rsidR="00910D0C" w:rsidRPr="00F56130">
        <w:rPr>
          <w:lang w:val="uk-UA"/>
        </w:rPr>
        <w:t>самоврядування в Україні», заслухавши</w:t>
      </w:r>
      <w:r w:rsidR="00F56130">
        <w:rPr>
          <w:lang w:val="uk-UA"/>
        </w:rPr>
        <w:t xml:space="preserve"> </w:t>
      </w:r>
      <w:r w:rsidR="00910D0C" w:rsidRPr="00F56130">
        <w:rPr>
          <w:lang w:val="uk-UA"/>
        </w:rPr>
        <w:t>інформацію</w:t>
      </w:r>
      <w:r w:rsidR="00F56130">
        <w:rPr>
          <w:lang w:val="uk-UA"/>
        </w:rPr>
        <w:t xml:space="preserve"> </w:t>
      </w:r>
      <w:r w:rsidR="00910D0C" w:rsidRPr="00F56130">
        <w:rPr>
          <w:lang w:val="uk-UA"/>
        </w:rPr>
        <w:t>селищного</w:t>
      </w:r>
      <w:r w:rsidR="00F56130">
        <w:rPr>
          <w:lang w:val="uk-UA"/>
        </w:rPr>
        <w:t xml:space="preserve"> </w:t>
      </w:r>
      <w:r w:rsidR="00910D0C" w:rsidRPr="00F56130">
        <w:rPr>
          <w:lang w:val="uk-UA"/>
        </w:rPr>
        <w:t>голови</w:t>
      </w:r>
      <w:r w:rsidR="00F56130">
        <w:rPr>
          <w:lang w:val="uk-UA"/>
        </w:rPr>
        <w:t xml:space="preserve"> </w:t>
      </w:r>
      <w:r w:rsidR="00910D0C" w:rsidRPr="00F56130">
        <w:rPr>
          <w:color w:val="2D2E31"/>
          <w:lang w:val="uk-UA"/>
        </w:rPr>
        <w:t xml:space="preserve">Олега </w:t>
      </w:r>
      <w:proofErr w:type="spellStart"/>
      <w:r w:rsidR="00910D0C" w:rsidRPr="00F56130">
        <w:rPr>
          <w:lang w:val="uk-UA"/>
        </w:rPr>
        <w:t>Басалика</w:t>
      </w:r>
      <w:proofErr w:type="spellEnd"/>
      <w:r w:rsidR="00910D0C" w:rsidRPr="00F56130">
        <w:rPr>
          <w:lang w:val="uk-UA"/>
        </w:rPr>
        <w:t>, селищна рада</w:t>
      </w:r>
    </w:p>
    <w:p w:rsidR="00910D0C" w:rsidRDefault="00910D0C" w:rsidP="00262373">
      <w:pPr>
        <w:pStyle w:val="a9"/>
        <w:spacing w:after="0"/>
        <w:ind w:firstLine="539"/>
        <w:jc w:val="both"/>
        <w:rPr>
          <w:lang w:val="uk-UA"/>
        </w:rPr>
      </w:pPr>
      <w:r>
        <w:t xml:space="preserve">ЗАТВЕРДИТИ </w:t>
      </w:r>
      <w:proofErr w:type="spellStart"/>
      <w:r>
        <w:t>розпорядження</w:t>
      </w:r>
      <w:proofErr w:type="spellEnd"/>
      <w:r w:rsidR="00F56130">
        <w:rPr>
          <w:lang w:val="uk-UA"/>
        </w:rPr>
        <w:t xml:space="preserve"> </w:t>
      </w:r>
      <w:proofErr w:type="spellStart"/>
      <w:r>
        <w:t>селищного</w:t>
      </w:r>
      <w:proofErr w:type="spellEnd"/>
      <w:r w:rsidR="00F56130">
        <w:rPr>
          <w:lang w:val="uk-UA"/>
        </w:rPr>
        <w:t xml:space="preserve"> </w:t>
      </w:r>
      <w:proofErr w:type="spellStart"/>
      <w:r>
        <w:t>голови</w:t>
      </w:r>
      <w:proofErr w:type="spellEnd"/>
      <w:r>
        <w:rPr>
          <w:lang w:val="uk-UA"/>
        </w:rPr>
        <w:t>,</w:t>
      </w:r>
      <w:r w:rsidR="00F56130">
        <w:rPr>
          <w:lang w:val="uk-UA"/>
        </w:rPr>
        <w:t xml:space="preserve"> </w:t>
      </w:r>
      <w:r w:rsidR="00262373">
        <w:rPr>
          <w:lang w:val="uk-UA"/>
        </w:rPr>
        <w:t>виданого</w:t>
      </w:r>
      <w:r>
        <w:t xml:space="preserve"> в </w:t>
      </w:r>
      <w:proofErr w:type="spellStart"/>
      <w:proofErr w:type="gramStart"/>
      <w:r>
        <w:t>м</w:t>
      </w:r>
      <w:proofErr w:type="gramEnd"/>
      <w:r>
        <w:t>іжсесійний</w:t>
      </w:r>
      <w:proofErr w:type="spellEnd"/>
      <w:r w:rsidR="00F56130">
        <w:rPr>
          <w:lang w:val="uk-UA"/>
        </w:rPr>
        <w:t xml:space="preserve"> </w:t>
      </w:r>
      <w:proofErr w:type="spellStart"/>
      <w:r>
        <w:t>період</w:t>
      </w:r>
      <w:proofErr w:type="spellEnd"/>
      <w:r w:rsidR="00F56130">
        <w:rPr>
          <w:lang w:val="uk-UA"/>
        </w:rPr>
        <w:t xml:space="preserve"> </w:t>
      </w:r>
      <w:proofErr w:type="spellStart"/>
      <w:r>
        <w:t>від</w:t>
      </w:r>
      <w:proofErr w:type="spellEnd"/>
      <w:r w:rsidR="00F56130">
        <w:rPr>
          <w:lang w:val="uk-UA"/>
        </w:rPr>
        <w:t xml:space="preserve"> </w:t>
      </w:r>
      <w:r w:rsidR="00262373">
        <w:rPr>
          <w:lang w:val="uk-UA"/>
        </w:rPr>
        <w:t>20</w:t>
      </w:r>
      <w:r>
        <w:rPr>
          <w:lang w:val="uk-UA"/>
        </w:rPr>
        <w:t xml:space="preserve"> грудня</w:t>
      </w:r>
      <w:r>
        <w:t xml:space="preserve"> 2022 року</w:t>
      </w:r>
      <w:r w:rsidR="00F56130">
        <w:rPr>
          <w:lang w:val="uk-UA"/>
        </w:rPr>
        <w:t xml:space="preserve"> </w:t>
      </w:r>
      <w:r>
        <w:t>№ 1</w:t>
      </w:r>
      <w:r w:rsidR="00262373">
        <w:rPr>
          <w:lang w:val="uk-UA"/>
        </w:rPr>
        <w:t>75</w:t>
      </w:r>
      <w:r>
        <w:t>-</w:t>
      </w:r>
      <w:proofErr w:type="spellStart"/>
      <w:r>
        <w:t>р</w:t>
      </w:r>
      <w:proofErr w:type="spellEnd"/>
      <w:r>
        <w:t xml:space="preserve"> «Про</w:t>
      </w:r>
      <w:r w:rsidR="00262373">
        <w:rPr>
          <w:lang w:val="uk-UA"/>
        </w:rPr>
        <w:t xml:space="preserve"> передачу у тимчасове користування генератора</w:t>
      </w:r>
      <w:r>
        <w:t>»</w:t>
      </w:r>
      <w:r w:rsidR="00262373">
        <w:rPr>
          <w:lang w:val="uk-UA"/>
        </w:rPr>
        <w:t>.</w:t>
      </w:r>
    </w:p>
    <w:p w:rsidR="00910D0C" w:rsidRDefault="00910D0C" w:rsidP="000961F7">
      <w:pPr>
        <w:rPr>
          <w:lang w:val="uk-UA"/>
        </w:rPr>
      </w:pPr>
    </w:p>
    <w:p w:rsidR="00910D0C" w:rsidRDefault="00910D0C" w:rsidP="000961F7">
      <w:pPr>
        <w:pStyle w:val="a9"/>
        <w:spacing w:after="0"/>
        <w:jc w:val="center"/>
        <w:rPr>
          <w:bCs/>
          <w:lang w:val="uk-UA"/>
        </w:rPr>
      </w:pPr>
    </w:p>
    <w:p w:rsidR="00F56130" w:rsidRDefault="00910D0C" w:rsidP="00F56130">
      <w:pPr>
        <w:pStyle w:val="a9"/>
        <w:spacing w:after="0"/>
      </w:pPr>
      <w:r>
        <w:rPr>
          <w:lang w:val="uk-UA"/>
        </w:rPr>
        <w:t>Селищний голова</w:t>
      </w:r>
      <w:r w:rsidR="00F56130">
        <w:rPr>
          <w:lang w:val="uk-UA"/>
        </w:rPr>
        <w:t xml:space="preserve">                                                                         </w:t>
      </w:r>
      <w:r w:rsidR="00F56130">
        <w:rPr>
          <w:b/>
          <w:bCs/>
          <w:color w:val="2D2E31"/>
        </w:rPr>
        <w:t>Олег БАСАЛИК</w:t>
      </w:r>
    </w:p>
    <w:p w:rsidR="00910D0C" w:rsidRDefault="00910D0C" w:rsidP="00F56130">
      <w:pPr>
        <w:pStyle w:val="a9"/>
        <w:spacing w:after="0"/>
        <w:rPr>
          <w:lang w:val="uk-UA"/>
        </w:rPr>
      </w:pPr>
    </w:p>
    <w:p w:rsidR="00F56130" w:rsidRDefault="00F56130" w:rsidP="00F56130">
      <w:pPr>
        <w:pStyle w:val="a9"/>
        <w:spacing w:after="0"/>
        <w:rPr>
          <w:szCs w:val="28"/>
          <w:lang w:val="uk-UA"/>
        </w:rPr>
      </w:pPr>
    </w:p>
    <w:p w:rsidR="00910D0C" w:rsidRPr="000961F7" w:rsidRDefault="00910D0C" w:rsidP="00421ED5">
      <w:pPr>
        <w:rPr>
          <w:sz w:val="24"/>
          <w:lang w:val="uk-UA"/>
        </w:rPr>
      </w:pPr>
      <w:r>
        <w:rPr>
          <w:sz w:val="24"/>
          <w:lang w:val="uk-UA"/>
        </w:rPr>
        <w:t xml:space="preserve">Людмила </w:t>
      </w:r>
      <w:proofErr w:type="spellStart"/>
      <w:r>
        <w:rPr>
          <w:sz w:val="24"/>
          <w:lang w:val="uk-UA"/>
        </w:rPr>
        <w:t>Яцько</w:t>
      </w:r>
      <w:proofErr w:type="spellEnd"/>
    </w:p>
    <w:sectPr w:rsidR="00910D0C" w:rsidRPr="000961F7" w:rsidSect="007D33E9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D11F5"/>
    <w:multiLevelType w:val="hybridMultilevel"/>
    <w:tmpl w:val="82D6C40C"/>
    <w:lvl w:ilvl="0" w:tplc="F7D41AB2"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1">
    <w:nsid w:val="52E73965"/>
    <w:multiLevelType w:val="hybridMultilevel"/>
    <w:tmpl w:val="9D2075D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4494C"/>
    <w:multiLevelType w:val="hybridMultilevel"/>
    <w:tmpl w:val="6B1210EC"/>
    <w:lvl w:ilvl="0" w:tplc="C1AC6FF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3803"/>
    <w:rsid w:val="000253BD"/>
    <w:rsid w:val="00047264"/>
    <w:rsid w:val="00072388"/>
    <w:rsid w:val="00087C98"/>
    <w:rsid w:val="00092842"/>
    <w:rsid w:val="0009516D"/>
    <w:rsid w:val="000961F7"/>
    <w:rsid w:val="000A5AF7"/>
    <w:rsid w:val="000B2D0B"/>
    <w:rsid w:val="000E2FEC"/>
    <w:rsid w:val="000F3AD2"/>
    <w:rsid w:val="000F4C12"/>
    <w:rsid w:val="001555E8"/>
    <w:rsid w:val="001A4DBC"/>
    <w:rsid w:val="001F7BF9"/>
    <w:rsid w:val="00203F76"/>
    <w:rsid w:val="002115A9"/>
    <w:rsid w:val="00254E62"/>
    <w:rsid w:val="00262373"/>
    <w:rsid w:val="00276B1E"/>
    <w:rsid w:val="002830D3"/>
    <w:rsid w:val="002847DB"/>
    <w:rsid w:val="002B18CE"/>
    <w:rsid w:val="00305EEB"/>
    <w:rsid w:val="00315A16"/>
    <w:rsid w:val="00327DC0"/>
    <w:rsid w:val="00332567"/>
    <w:rsid w:val="00342E2C"/>
    <w:rsid w:val="00351495"/>
    <w:rsid w:val="00352664"/>
    <w:rsid w:val="0035753F"/>
    <w:rsid w:val="003916E6"/>
    <w:rsid w:val="003A2C5B"/>
    <w:rsid w:val="00421ED5"/>
    <w:rsid w:val="00437E77"/>
    <w:rsid w:val="00444C25"/>
    <w:rsid w:val="00445184"/>
    <w:rsid w:val="00457B84"/>
    <w:rsid w:val="00475102"/>
    <w:rsid w:val="00491A2C"/>
    <w:rsid w:val="004A2E58"/>
    <w:rsid w:val="004C3EE8"/>
    <w:rsid w:val="004D386F"/>
    <w:rsid w:val="005550CD"/>
    <w:rsid w:val="00560D41"/>
    <w:rsid w:val="00573E63"/>
    <w:rsid w:val="0059316A"/>
    <w:rsid w:val="005C10D0"/>
    <w:rsid w:val="005E0FBF"/>
    <w:rsid w:val="005E5227"/>
    <w:rsid w:val="00605FAD"/>
    <w:rsid w:val="00627B10"/>
    <w:rsid w:val="00631E96"/>
    <w:rsid w:val="006446F6"/>
    <w:rsid w:val="00647499"/>
    <w:rsid w:val="0067003F"/>
    <w:rsid w:val="00682091"/>
    <w:rsid w:val="006B0158"/>
    <w:rsid w:val="006C11FA"/>
    <w:rsid w:val="006D7088"/>
    <w:rsid w:val="0072279E"/>
    <w:rsid w:val="00733CA2"/>
    <w:rsid w:val="00741EBE"/>
    <w:rsid w:val="00752F12"/>
    <w:rsid w:val="00771AA4"/>
    <w:rsid w:val="00776B39"/>
    <w:rsid w:val="007D33E9"/>
    <w:rsid w:val="007F39E7"/>
    <w:rsid w:val="007F4FCD"/>
    <w:rsid w:val="00807E76"/>
    <w:rsid w:val="00840941"/>
    <w:rsid w:val="0087735A"/>
    <w:rsid w:val="008B0ED3"/>
    <w:rsid w:val="00910D0C"/>
    <w:rsid w:val="00925581"/>
    <w:rsid w:val="00990985"/>
    <w:rsid w:val="009926A7"/>
    <w:rsid w:val="009A4D20"/>
    <w:rsid w:val="009C1752"/>
    <w:rsid w:val="009E3803"/>
    <w:rsid w:val="009F1BAC"/>
    <w:rsid w:val="009F4986"/>
    <w:rsid w:val="00A05975"/>
    <w:rsid w:val="00A20A56"/>
    <w:rsid w:val="00A330F2"/>
    <w:rsid w:val="00A33A42"/>
    <w:rsid w:val="00A45E10"/>
    <w:rsid w:val="00A661D7"/>
    <w:rsid w:val="00AF3E35"/>
    <w:rsid w:val="00AF3EA9"/>
    <w:rsid w:val="00B53F00"/>
    <w:rsid w:val="00BB0AF1"/>
    <w:rsid w:val="00BB4AB8"/>
    <w:rsid w:val="00BD1AEB"/>
    <w:rsid w:val="00BF1CD5"/>
    <w:rsid w:val="00BF1F48"/>
    <w:rsid w:val="00BF4F0C"/>
    <w:rsid w:val="00C273BA"/>
    <w:rsid w:val="00C37BCD"/>
    <w:rsid w:val="00C65BDC"/>
    <w:rsid w:val="00CE1E3A"/>
    <w:rsid w:val="00D37E9E"/>
    <w:rsid w:val="00D52854"/>
    <w:rsid w:val="00D53FD9"/>
    <w:rsid w:val="00D564FE"/>
    <w:rsid w:val="00D74A3B"/>
    <w:rsid w:val="00E6149B"/>
    <w:rsid w:val="00E8376A"/>
    <w:rsid w:val="00EA36D4"/>
    <w:rsid w:val="00ED26B8"/>
    <w:rsid w:val="00EE690F"/>
    <w:rsid w:val="00EE7EBD"/>
    <w:rsid w:val="00F56130"/>
    <w:rsid w:val="00F93A58"/>
    <w:rsid w:val="00F95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ED5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87C98"/>
    <w:pPr>
      <w:spacing w:before="100" w:beforeAutospacing="1" w:after="100" w:afterAutospacing="1"/>
    </w:pPr>
    <w:rPr>
      <w:sz w:val="24"/>
      <w:lang w:val="uk-UA" w:eastAsia="uk-UA"/>
    </w:rPr>
  </w:style>
  <w:style w:type="paragraph" w:styleId="a4">
    <w:name w:val="List Paragraph"/>
    <w:basedOn w:val="a"/>
    <w:uiPriority w:val="99"/>
    <w:qFormat/>
    <w:rsid w:val="00ED26B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5">
    <w:name w:val="Body Text Indent"/>
    <w:basedOn w:val="a"/>
    <w:link w:val="a6"/>
    <w:uiPriority w:val="99"/>
    <w:semiHidden/>
    <w:rsid w:val="00421ED5"/>
    <w:pPr>
      <w:ind w:left="360"/>
      <w:jc w:val="both"/>
    </w:pPr>
    <w:rPr>
      <w:rFonts w:eastAsia="Calibri"/>
      <w:b/>
      <w:bCs/>
      <w:i/>
      <w:iCs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21ED5"/>
    <w:rPr>
      <w:rFonts w:ascii="Times New Roman" w:hAnsi="Times New Roman" w:cs="Times New Roman"/>
      <w:b/>
      <w:i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D52854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52854"/>
    <w:rPr>
      <w:rFonts w:ascii="Tahoma" w:hAnsi="Tahoma" w:cs="Times New Roman"/>
      <w:sz w:val="16"/>
      <w:lang w:val="ru-RU" w:eastAsia="ru-RU"/>
    </w:rPr>
  </w:style>
  <w:style w:type="paragraph" w:customStyle="1" w:styleId="docdata">
    <w:name w:val="docdata"/>
    <w:aliases w:val="docy,v5,150105,baiaagaaboqcaaadvegbaaxbqqi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E1E3A"/>
    <w:pPr>
      <w:spacing w:before="100" w:beforeAutospacing="1" w:after="100" w:afterAutospacing="1"/>
    </w:pPr>
    <w:rPr>
      <w:rFonts w:eastAsia="Calibri"/>
      <w:sz w:val="24"/>
    </w:rPr>
  </w:style>
  <w:style w:type="paragraph" w:styleId="a9">
    <w:name w:val="Body Text"/>
    <w:basedOn w:val="a"/>
    <w:link w:val="aa"/>
    <w:uiPriority w:val="99"/>
    <w:rsid w:val="00D37E9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F9547C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uiPriority w:val="99"/>
    <w:rsid w:val="00733CA2"/>
    <w:rPr>
      <w:sz w:val="20"/>
      <w:szCs w:val="20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99"/>
    <w:locked/>
    <w:rsid w:val="00733C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87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257</Characters>
  <Application>Microsoft Office Word</Application>
  <DocSecurity>0</DocSecurity>
  <Lines>2</Lines>
  <Paragraphs>1</Paragraphs>
  <ScaleCrop>false</ScaleCrop>
  <Company>SPecialiST RePack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3</cp:revision>
  <cp:lastPrinted>2022-12-09T12:08:00Z</cp:lastPrinted>
  <dcterms:created xsi:type="dcterms:W3CDTF">2022-12-21T18:57:00Z</dcterms:created>
  <dcterms:modified xsi:type="dcterms:W3CDTF">2022-12-21T18:58:00Z</dcterms:modified>
</cp:coreProperties>
</file>