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6A69A" w14:textId="77777777" w:rsidR="005B3C63" w:rsidRPr="005B3C63" w:rsidRDefault="005B3C63" w:rsidP="005B3C6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noProof/>
          <w:snapToGrid w:val="0"/>
          <w:spacing w:val="8"/>
          <w:sz w:val="24"/>
          <w:szCs w:val="24"/>
          <w:lang w:eastAsia="uk-UA"/>
        </w:rPr>
        <w:drawing>
          <wp:inline distT="0" distB="0" distL="0" distR="0" wp14:anchorId="468F7234" wp14:editId="081D1075">
            <wp:extent cx="428625" cy="609600"/>
            <wp:effectExtent l="0" t="0" r="9525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2296E" w14:textId="6E6533E0" w:rsidR="005B3C63" w:rsidRPr="005B3C63" w:rsidRDefault="00563722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МАР’ЯНІВСЬКА</w:t>
      </w:r>
      <w:r w:rsidR="005B3C63"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СЕЛИЩНА РАДА</w:t>
      </w:r>
      <w:r w:rsidR="005B3C63"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="005B3C63"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5FBC1F60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F0C8B7A" w14:textId="77777777" w:rsidR="005B3C63" w:rsidRPr="005B3C63" w:rsidRDefault="005B3C63" w:rsidP="005B3C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ВИКОНАВЧИЙ КОМІТЕТ</w:t>
      </w:r>
    </w:p>
    <w:p w14:paraId="2F4FACD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bookmark177"/>
    </w:p>
    <w:p w14:paraId="1EA6DF65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3C6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  <w:bookmarkEnd w:id="0"/>
    </w:p>
    <w:p w14:paraId="02D4E203" w14:textId="3B840219" w:rsidR="005B3C63" w:rsidRPr="001632F4" w:rsidRDefault="00563722" w:rsidP="001632F4">
      <w:pPr>
        <w:keepNext/>
        <w:keepLines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val="ru-RU" w:eastAsia="ru-RU"/>
        </w:rPr>
        <w:t>ПРОЄКТ</w:t>
      </w:r>
    </w:p>
    <w:p w14:paraId="598FD65D" w14:textId="7E601E03" w:rsidR="00252FF3" w:rsidRPr="00252FF3" w:rsidRDefault="00235879" w:rsidP="00252FF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травня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2025 року №</w:t>
      </w:r>
      <w:r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</w:t>
      </w:r>
      <w:r w:rsidR="00252FF3" w:rsidRPr="00252FF3">
        <w:rPr>
          <w:rFonts w:ascii="Times New Roman" w:eastAsia="Arial Unicode MS" w:hAnsi="Times New Roman" w:cs="Times New Roman"/>
          <w:color w:val="000000"/>
          <w:sz w:val="28"/>
          <w:szCs w:val="24"/>
          <w:u w:val="single"/>
          <w:lang w:eastAsia="uk-UA"/>
        </w:rPr>
        <w:t xml:space="preserve">                          </w:t>
      </w:r>
    </w:p>
    <w:p w14:paraId="0FA14B22" w14:textId="7E1F866C" w:rsidR="001632F4" w:rsidRPr="001632F4" w:rsidRDefault="00252FF3" w:rsidP="00252FF3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</w:pPr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селище </w:t>
      </w:r>
      <w:proofErr w:type="spellStart"/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>Мар’янівка</w:t>
      </w:r>
      <w:proofErr w:type="spellEnd"/>
      <w:r w:rsidRPr="00252FF3">
        <w:rPr>
          <w:rFonts w:ascii="Times New Roman" w:eastAsia="Arial Unicode MS" w:hAnsi="Times New Roman" w:cs="Times New Roman"/>
          <w:color w:val="000000"/>
          <w:sz w:val="28"/>
          <w:szCs w:val="24"/>
          <w:lang w:eastAsia="uk-UA"/>
        </w:rPr>
        <w:t xml:space="preserve">                                   </w:t>
      </w:r>
    </w:p>
    <w:p w14:paraId="65D19DBC" w14:textId="0996E2E7" w:rsidR="005B3C63" w:rsidRPr="005B3C63" w:rsidRDefault="005B3C63" w:rsidP="005B3C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</w:p>
    <w:p w14:paraId="7F0FF295" w14:textId="346AAE67" w:rsidR="00EE1A40" w:rsidRPr="00EE1A40" w:rsidRDefault="00EE1A40" w:rsidP="00EE1A40">
      <w:pPr>
        <w:shd w:val="clear" w:color="auto" w:fill="FFFFFF"/>
        <w:tabs>
          <w:tab w:val="left" w:pos="6379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Про взяття на квартирний облік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94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Станкевича</w:t>
      </w:r>
      <w:proofErr w:type="spellEnd"/>
      <w:r w:rsidR="009420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Р.І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</w:p>
    <w:p w14:paraId="21DA4826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E0EA39C" w14:textId="4FA00358" w:rsidR="00EE1A40" w:rsidRPr="00EE1A40" w:rsidRDefault="00EE1A40" w:rsidP="00EE1A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статей 32, 40, 46 Житлового кодексу Української РСР, керуючись підпунктом 2 пункту «а» статті 30 Закону України, статтями 52 і 59 «Про місцеве самоврядування в Україні», Правилами обліку громадян, які потребують поліпшення житлових умов, і надання їм житлових приміщень в Українській РСР, затвердженими постановою Ради Міністрів Української РСР і Української республіканської ради професійних спілок від 11 грудня 1984 року № 470,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розглянувши заяву жителя селища </w:t>
      </w:r>
      <w:proofErr w:type="spellStart"/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Мар’янівка</w:t>
      </w:r>
      <w:proofErr w:type="spellEnd"/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вул. Поштова, 1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 Луцького району Волинської обл</w:t>
      </w:r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асті, </w:t>
      </w:r>
      <w:proofErr w:type="spellStart"/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Станкевича</w:t>
      </w:r>
      <w:proofErr w:type="spellEnd"/>
      <w:r w:rsidR="00942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Романа Ігоровича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щодо взяття його на квартирний облік, як учасника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особу з інвалідністю внаслідок війни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що потребує поліпшення житлових умов, вивчивши подані заявником документи,  виконавчий комітет селищної ради</w:t>
      </w:r>
    </w:p>
    <w:p w14:paraId="22A76E4B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C3EE5D4" w14:textId="77777777" w:rsid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ВИРІШИВ:</w:t>
      </w: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EF012BB" w14:textId="77777777" w:rsidR="00EE1A40" w:rsidRDefault="00EE1A40" w:rsidP="00EE1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2188FD35" w14:textId="0CE84FE7" w:rsidR="00EE1A40" w:rsidRDefault="00EE1A40" w:rsidP="00EE1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64461">
        <w:rPr>
          <w:color w:val="000000"/>
          <w:sz w:val="28"/>
          <w:szCs w:val="28"/>
        </w:rPr>
        <w:t>Взяти на квартирний облік, включити до списку п</w:t>
      </w:r>
      <w:r w:rsidR="00563722">
        <w:rPr>
          <w:color w:val="000000"/>
          <w:sz w:val="28"/>
          <w:szCs w:val="28"/>
        </w:rPr>
        <w:t>оза</w:t>
      </w:r>
      <w:r w:rsidRPr="00064461">
        <w:rPr>
          <w:color w:val="000000"/>
          <w:sz w:val="28"/>
          <w:szCs w:val="28"/>
        </w:rPr>
        <w:t xml:space="preserve">чергового надання житла осіб на яких поширюється дія Закону України «Про статус ветеранів війни, гарантії їх соціального захисту» громадянина </w:t>
      </w:r>
      <w:proofErr w:type="spellStart"/>
      <w:r w:rsidR="00942026">
        <w:rPr>
          <w:color w:val="000000"/>
          <w:sz w:val="28"/>
          <w:szCs w:val="28"/>
        </w:rPr>
        <w:t>Станкевича</w:t>
      </w:r>
      <w:proofErr w:type="spellEnd"/>
      <w:r w:rsidR="00942026">
        <w:rPr>
          <w:color w:val="000000"/>
          <w:sz w:val="28"/>
          <w:szCs w:val="28"/>
        </w:rPr>
        <w:t xml:space="preserve"> Романа Ігоровича, 03.12.1993 </w:t>
      </w:r>
      <w:r w:rsidRPr="00064461">
        <w:rPr>
          <w:color w:val="000000"/>
          <w:sz w:val="28"/>
          <w:szCs w:val="28"/>
        </w:rPr>
        <w:t>року народження</w:t>
      </w:r>
      <w:r>
        <w:rPr>
          <w:color w:val="000000"/>
          <w:sz w:val="28"/>
          <w:szCs w:val="28"/>
        </w:rPr>
        <w:t xml:space="preserve">, </w:t>
      </w:r>
      <w:r w:rsidRPr="00237D49">
        <w:rPr>
          <w:color w:val="000000"/>
          <w:sz w:val="28"/>
          <w:szCs w:val="28"/>
        </w:rPr>
        <w:t xml:space="preserve">який зареєстрований за адресою: </w:t>
      </w:r>
      <w:r w:rsidR="00942026">
        <w:rPr>
          <w:color w:val="000000"/>
          <w:sz w:val="28"/>
          <w:szCs w:val="28"/>
        </w:rPr>
        <w:t xml:space="preserve">селище </w:t>
      </w:r>
      <w:proofErr w:type="spellStart"/>
      <w:r w:rsidR="00942026">
        <w:rPr>
          <w:color w:val="000000"/>
          <w:sz w:val="28"/>
          <w:szCs w:val="28"/>
        </w:rPr>
        <w:t>Мар’янівка</w:t>
      </w:r>
      <w:proofErr w:type="spellEnd"/>
      <w:r w:rsidRPr="00237D49">
        <w:rPr>
          <w:color w:val="000000"/>
          <w:sz w:val="28"/>
          <w:szCs w:val="28"/>
        </w:rPr>
        <w:t xml:space="preserve">, вулиця </w:t>
      </w:r>
      <w:r w:rsidR="00942026">
        <w:rPr>
          <w:color w:val="000000"/>
          <w:sz w:val="28"/>
          <w:szCs w:val="28"/>
        </w:rPr>
        <w:t>Поштова, буд. 1</w:t>
      </w:r>
      <w:r>
        <w:rPr>
          <w:color w:val="000000"/>
          <w:sz w:val="28"/>
          <w:szCs w:val="28"/>
        </w:rPr>
        <w:t xml:space="preserve">, як військовослужбовця, </w:t>
      </w:r>
      <w:r w:rsidR="005E687A">
        <w:rPr>
          <w:color w:val="000000"/>
          <w:sz w:val="28"/>
          <w:szCs w:val="28"/>
        </w:rPr>
        <w:t xml:space="preserve">учасника бойових дій, </w:t>
      </w:r>
      <w:r>
        <w:rPr>
          <w:color w:val="000000"/>
          <w:sz w:val="28"/>
          <w:szCs w:val="28"/>
        </w:rPr>
        <w:t>особу</w:t>
      </w:r>
      <w:r w:rsidR="005E687A">
        <w:rPr>
          <w:color w:val="000000"/>
          <w:sz w:val="28"/>
          <w:szCs w:val="28"/>
        </w:rPr>
        <w:t xml:space="preserve"> з інвалідністю внаслідок війни </w:t>
      </w:r>
      <w:r w:rsidR="00942026">
        <w:rPr>
          <w:color w:val="000000"/>
          <w:sz w:val="28"/>
          <w:szCs w:val="28"/>
        </w:rPr>
        <w:t>ІІІ</w:t>
      </w:r>
      <w:r w:rsidRPr="00237D49">
        <w:rPr>
          <w:color w:val="000000"/>
          <w:sz w:val="28"/>
          <w:szCs w:val="28"/>
        </w:rPr>
        <w:t xml:space="preserve"> групи, травма пов’язана з захистом Батьківщини, який має право на пільги встановлені законодавством України</w:t>
      </w:r>
      <w:r>
        <w:rPr>
          <w:color w:val="000000"/>
          <w:sz w:val="28"/>
          <w:szCs w:val="28"/>
        </w:rPr>
        <w:t>.</w:t>
      </w:r>
    </w:p>
    <w:p w14:paraId="1F669F0A" w14:textId="10AAC345" w:rsidR="00EE1A40" w:rsidRDefault="00EE1A40" w:rsidP="00EE1A40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64461">
        <w:rPr>
          <w:color w:val="000000"/>
          <w:sz w:val="28"/>
          <w:szCs w:val="28"/>
        </w:rPr>
        <w:t>2.</w:t>
      </w:r>
      <w:r w:rsidRPr="0006446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Контроль на виконання цього рішення покласти на відділ містобудування та ар</w:t>
      </w:r>
      <w:r w:rsidR="00563722">
        <w:rPr>
          <w:color w:val="000000"/>
          <w:sz w:val="28"/>
          <w:szCs w:val="28"/>
        </w:rPr>
        <w:t>хітектури, комунальної власно</w:t>
      </w:r>
      <w:r>
        <w:rPr>
          <w:color w:val="000000"/>
          <w:sz w:val="28"/>
          <w:szCs w:val="28"/>
        </w:rPr>
        <w:t>сті, інвестицій Мар</w:t>
      </w:r>
      <w:r w:rsidRPr="006C5E0D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 xml:space="preserve">янівської селищної ради. </w:t>
      </w:r>
    </w:p>
    <w:p w14:paraId="28CB4554" w14:textId="77777777" w:rsid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46CA7A4" w14:textId="77777777" w:rsidR="005E687A" w:rsidRDefault="005E687A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D3C3133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EE1A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Секретар селищної ради                                                      </w:t>
      </w:r>
      <w:r w:rsidRPr="00EE1A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Володимир БОРАЧОК</w:t>
      </w:r>
    </w:p>
    <w:p w14:paraId="79383F4D" w14:textId="77777777" w:rsid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7DE15BA3" w14:textId="77777777" w:rsidR="00EE1A40" w:rsidRPr="00EE1A40" w:rsidRDefault="00EE1A40" w:rsidP="00EE1A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4971D395" w14:textId="03F2A61A" w:rsidR="00D67CE7" w:rsidRPr="006E24E1" w:rsidRDefault="00EE1A40" w:rsidP="005B745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1A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Олена </w:t>
      </w:r>
      <w:proofErr w:type="spellStart"/>
      <w:r w:rsidRPr="00EE1A4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Мелконян</w:t>
      </w:r>
      <w:bookmarkStart w:id="1" w:name="_Hlk193710356"/>
      <w:bookmarkStart w:id="2" w:name="_GoBack"/>
      <w:bookmarkEnd w:id="2"/>
      <w:proofErr w:type="spellEnd"/>
    </w:p>
    <w:bookmarkEnd w:id="1"/>
    <w:p w14:paraId="36D669F9" w14:textId="77777777" w:rsidR="005B3C63" w:rsidRPr="005B3C63" w:rsidRDefault="005B3C63" w:rsidP="005B3C63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5B3C63" w:rsidRPr="005B3C63" w:rsidSect="000954B4">
      <w:pgSz w:w="11906" w:h="16838"/>
      <w:pgMar w:top="567" w:right="56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286"/>
    <w:multiLevelType w:val="hybridMultilevel"/>
    <w:tmpl w:val="45E82478"/>
    <w:lvl w:ilvl="0" w:tplc="AC26A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3E"/>
    <w:rsid w:val="00064461"/>
    <w:rsid w:val="000954B4"/>
    <w:rsid w:val="000A2E3C"/>
    <w:rsid w:val="000B3251"/>
    <w:rsid w:val="0010249B"/>
    <w:rsid w:val="001632F4"/>
    <w:rsid w:val="00235879"/>
    <w:rsid w:val="00237D49"/>
    <w:rsid w:val="00252FF3"/>
    <w:rsid w:val="00326D3E"/>
    <w:rsid w:val="004B7F9E"/>
    <w:rsid w:val="004C08ED"/>
    <w:rsid w:val="00501863"/>
    <w:rsid w:val="00541102"/>
    <w:rsid w:val="00563722"/>
    <w:rsid w:val="005B3C63"/>
    <w:rsid w:val="005B7459"/>
    <w:rsid w:val="005E687A"/>
    <w:rsid w:val="006C5E0D"/>
    <w:rsid w:val="00800FC2"/>
    <w:rsid w:val="009008CF"/>
    <w:rsid w:val="00900A5F"/>
    <w:rsid w:val="00934B72"/>
    <w:rsid w:val="00942026"/>
    <w:rsid w:val="009A4FF0"/>
    <w:rsid w:val="00A01CD2"/>
    <w:rsid w:val="00A34E07"/>
    <w:rsid w:val="00D0433C"/>
    <w:rsid w:val="00D07856"/>
    <w:rsid w:val="00D67CE7"/>
    <w:rsid w:val="00E07BC5"/>
    <w:rsid w:val="00E4583F"/>
    <w:rsid w:val="00EE1A40"/>
    <w:rsid w:val="00F6076E"/>
    <w:rsid w:val="00FA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3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6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</dc:creator>
  <cp:lastModifiedBy>Користувач Windows</cp:lastModifiedBy>
  <cp:revision>5</cp:revision>
  <cp:lastPrinted>2025-05-23T05:50:00Z</cp:lastPrinted>
  <dcterms:created xsi:type="dcterms:W3CDTF">2025-05-23T08:34:00Z</dcterms:created>
  <dcterms:modified xsi:type="dcterms:W3CDTF">2025-05-27T13:29:00Z</dcterms:modified>
</cp:coreProperties>
</file>