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11F7" w14:textId="77777777"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14:paraId="2D99DE5D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0E28139F" wp14:editId="32858039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6104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14:paraId="743A9803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14:paraId="06E6A8D3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14:paraId="59E76943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BE1B8A" w14:textId="77777777"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РІШЕННЯ          </w:t>
      </w:r>
    </w:p>
    <w:p w14:paraId="21333BB3" w14:textId="77777777"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860F34" w14:textId="77777777" w:rsidR="00B96823" w:rsidRPr="00B96823" w:rsidRDefault="00DA10AF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769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смт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№</w:t>
      </w:r>
      <w:r w:rsidR="00757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552E2F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757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14:paraId="43021B2D" w14:textId="77777777"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14:paraId="42D96CA8" w14:textId="77777777" w:rsidR="0017153D" w:rsidRPr="00BE4426" w:rsidRDefault="0017153D" w:rsidP="00BE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BE4426" w:rsidRPr="00BE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E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атвердження списку присяжних</w:t>
      </w:r>
    </w:p>
    <w:p w14:paraId="2A2A44AC" w14:textId="77777777" w:rsidR="0017153D" w:rsidRPr="0017153D" w:rsidRDefault="0017153D" w:rsidP="0017153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2993395" w14:textId="77777777" w:rsidR="0017153D" w:rsidRPr="0017153D" w:rsidRDefault="00AD306C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="00202453">
        <w:rPr>
          <w:rFonts w:ascii="Times New Roman" w:eastAsia="Times New Roman" w:hAnsi="Times New Roman" w:cs="Times New Roman"/>
          <w:sz w:val="28"/>
          <w:szCs w:val="28"/>
        </w:rPr>
        <w:t xml:space="preserve">статей 26, </w:t>
      </w:r>
      <w:r w:rsidR="00202453" w:rsidRPr="00202453">
        <w:rPr>
          <w:rFonts w:ascii="Times New Roman" w:eastAsia="Times New Roman" w:hAnsi="Times New Roman" w:cs="Times New Roman"/>
          <w:sz w:val="28"/>
          <w:szCs w:val="28"/>
        </w:rPr>
        <w:t>59  Закону  України  «Про  місцеве  самоврядування  в  Ук</w:t>
      </w:r>
      <w:r w:rsidR="00552E2F">
        <w:rPr>
          <w:rFonts w:ascii="Times New Roman" w:eastAsia="Times New Roman" w:hAnsi="Times New Roman" w:cs="Times New Roman"/>
          <w:sz w:val="28"/>
          <w:szCs w:val="28"/>
        </w:rPr>
        <w:t xml:space="preserve">раїні»,  </w:t>
      </w:r>
      <w:r w:rsidR="00202453">
        <w:rPr>
          <w:rFonts w:ascii="Times New Roman" w:eastAsia="Times New Roman" w:hAnsi="Times New Roman" w:cs="Times New Roman"/>
          <w:sz w:val="28"/>
          <w:szCs w:val="28"/>
        </w:rPr>
        <w:t xml:space="preserve">статей  64, </w:t>
      </w:r>
      <w:r w:rsidR="00202453" w:rsidRPr="00202453">
        <w:rPr>
          <w:rFonts w:ascii="Times New Roman" w:eastAsia="Times New Roman" w:hAnsi="Times New Roman" w:cs="Times New Roman"/>
          <w:sz w:val="28"/>
          <w:szCs w:val="28"/>
        </w:rPr>
        <w:t xml:space="preserve">65  Закону  України  «Про  судоустрій  і  статус  суддів»,  розглянувши  подання  територіального  управління  державної  судової  адміністрації  України  в  </w:t>
      </w:r>
      <w:r w:rsidR="00202453">
        <w:rPr>
          <w:rFonts w:ascii="Times New Roman" w:eastAsia="Times New Roman" w:hAnsi="Times New Roman" w:cs="Times New Roman"/>
          <w:sz w:val="28"/>
          <w:szCs w:val="28"/>
        </w:rPr>
        <w:t xml:space="preserve">Волинській області від 27.09.2022 року №1936/01-18 </w:t>
      </w:r>
      <w:r w:rsidR="00202453" w:rsidRPr="00202453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r w:rsidR="00202453">
        <w:rPr>
          <w:rFonts w:ascii="Times New Roman" w:eastAsia="Times New Roman" w:hAnsi="Times New Roman" w:cs="Times New Roman"/>
          <w:sz w:val="28"/>
          <w:szCs w:val="28"/>
        </w:rPr>
        <w:t>затвердження списку присяжних</w:t>
      </w:r>
      <w:r w:rsidR="00202453" w:rsidRPr="002024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53D" w:rsidRPr="0017153D">
        <w:rPr>
          <w:rFonts w:ascii="Times New Roman" w:eastAsia="Times New Roman" w:hAnsi="Times New Roman" w:cs="Times New Roman"/>
          <w:sz w:val="28"/>
          <w:szCs w:val="28"/>
        </w:rPr>
        <w:t>селищна рада</w:t>
      </w:r>
    </w:p>
    <w:p w14:paraId="3A5C9E57" w14:textId="77777777"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3346D3" w14:textId="77777777" w:rsidR="0017153D" w:rsidRPr="0017153D" w:rsidRDefault="0017153D" w:rsidP="0017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6030D09C" w14:textId="77777777"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BFE735" w14:textId="77777777" w:rsid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список присяжних, які будуть залучатися </w:t>
      </w:r>
      <w:r w:rsidR="00BE4426" w:rsidRPr="00BE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розгляду та вирішення справ</w:t>
      </w:r>
      <w:r w:rsidR="00BE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4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Горохівському районному суді Волинської області, що додається.</w:t>
      </w:r>
    </w:p>
    <w:p w14:paraId="1C15C3BB" w14:textId="77777777" w:rsidR="00BE4426" w:rsidRDefault="00BE4426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Копію</w:t>
      </w:r>
      <w:r w:rsidRPr="00BE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рішення направити до Територіального управління Державної судової адміністрації України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Волинській області.</w:t>
      </w:r>
    </w:p>
    <w:p w14:paraId="0A02B0DB" w14:textId="77777777" w:rsidR="007576D9" w:rsidRPr="003241A9" w:rsidRDefault="00BE4426" w:rsidP="0017153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постійну </w:t>
      </w:r>
      <w:r w:rsidR="00FC7616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44785D2" w14:textId="77777777" w:rsidR="002066BE" w:rsidRDefault="002066BE" w:rsidP="002066BE">
      <w:pPr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6E58EF8" w14:textId="77777777"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AABD74" w14:textId="77777777"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14:paraId="2432BA33" w14:textId="77777777"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DECB3" w14:textId="77777777" w:rsidR="006A3700" w:rsidRDefault="00BE4426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p w14:paraId="1C0E7562" w14:textId="77777777" w:rsidR="00A64A3E" w:rsidRDefault="00A64A3E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14:paraId="71B9E8B8" w14:textId="77777777" w:rsidR="00A64A3E" w:rsidRDefault="00A64A3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br w:type="page"/>
      </w:r>
    </w:p>
    <w:p w14:paraId="0421DCEC" w14:textId="77777777" w:rsidR="00552E2F" w:rsidRDefault="00B704A7" w:rsidP="00552E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</w:p>
    <w:p w14:paraId="222509CD" w14:textId="77777777" w:rsidR="00552E2F" w:rsidRDefault="00B704A7" w:rsidP="00552E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55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1F5BC91" w14:textId="77777777" w:rsidR="00B704A7" w:rsidRDefault="00B704A7" w:rsidP="00552E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</w:p>
    <w:p w14:paraId="4B4FB7E7" w14:textId="77777777" w:rsidR="00552E2F" w:rsidRDefault="00552E2F" w:rsidP="00552E2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листопада 2022 року № 31/</w:t>
      </w:r>
    </w:p>
    <w:p w14:paraId="4C4EFFB9" w14:textId="77777777" w:rsidR="00552E2F" w:rsidRDefault="00552E2F" w:rsidP="00E00E5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52EC8" w14:textId="77777777" w:rsidR="00552E2F" w:rsidRDefault="00552E2F" w:rsidP="00E00E5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A64A3E" w:rsidRPr="00B7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06893" w14:textId="77777777" w:rsidR="002B2622" w:rsidRPr="00B704A7" w:rsidRDefault="00A64A3E" w:rsidP="00E00E5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присяжних, які будуть залучатися для розгляду та вирішення справ у Горохівському районному суді Волинської області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080"/>
        <w:gridCol w:w="7150"/>
        <w:gridCol w:w="1659"/>
      </w:tblGrid>
      <w:tr w:rsidR="00E00E52" w:rsidRPr="00B704A7" w14:paraId="7B387430" w14:textId="77777777" w:rsidTr="00AD6019">
        <w:tc>
          <w:tcPr>
            <w:tcW w:w="1080" w:type="dxa"/>
          </w:tcPr>
          <w:p w14:paraId="2848B8E7" w14:textId="77777777" w:rsidR="00E00E52" w:rsidRPr="00B704A7" w:rsidRDefault="00E00E52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150" w:type="dxa"/>
          </w:tcPr>
          <w:p w14:paraId="08EA462B" w14:textId="77777777" w:rsidR="00E00E52" w:rsidRPr="00B704A7" w:rsidRDefault="00E00E52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 по батькові</w:t>
            </w:r>
          </w:p>
        </w:tc>
        <w:tc>
          <w:tcPr>
            <w:tcW w:w="1659" w:type="dxa"/>
          </w:tcPr>
          <w:p w14:paraId="1E92A7B4" w14:textId="77777777" w:rsidR="00E00E52" w:rsidRPr="00B704A7" w:rsidRDefault="00E00E52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народження</w:t>
            </w:r>
          </w:p>
        </w:tc>
      </w:tr>
      <w:tr w:rsidR="007C035A" w:rsidRPr="00B704A7" w14:paraId="68EC5E6B" w14:textId="77777777" w:rsidTr="00AD6019">
        <w:tc>
          <w:tcPr>
            <w:tcW w:w="1080" w:type="dxa"/>
          </w:tcPr>
          <w:p w14:paraId="3FCE406F" w14:textId="77777777" w:rsidR="007C035A" w:rsidRPr="00B704A7" w:rsidRDefault="007C035A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150" w:type="dxa"/>
          </w:tcPr>
          <w:p w14:paraId="668ACAD9" w14:textId="77777777" w:rsidR="007C035A" w:rsidRPr="00B704A7" w:rsidRDefault="007C035A" w:rsidP="00AD6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Барановський Андрій Васильович</w:t>
            </w:r>
          </w:p>
        </w:tc>
        <w:tc>
          <w:tcPr>
            <w:tcW w:w="1659" w:type="dxa"/>
          </w:tcPr>
          <w:p w14:paraId="7594CF94" w14:textId="77777777" w:rsidR="007C035A" w:rsidRPr="00B704A7" w:rsidRDefault="007C035A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10.03.1978</w:t>
            </w:r>
          </w:p>
        </w:tc>
      </w:tr>
      <w:tr w:rsidR="00E00E52" w:rsidRPr="00B704A7" w14:paraId="6142F6D2" w14:textId="77777777" w:rsidTr="00AD6019">
        <w:tc>
          <w:tcPr>
            <w:tcW w:w="1080" w:type="dxa"/>
          </w:tcPr>
          <w:p w14:paraId="4EEF203D" w14:textId="77777777" w:rsidR="00E00E52" w:rsidRPr="00B704A7" w:rsidRDefault="007C035A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00E52"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50" w:type="dxa"/>
          </w:tcPr>
          <w:p w14:paraId="46B4972E" w14:textId="77777777" w:rsidR="00E00E52" w:rsidRPr="00B704A7" w:rsidRDefault="00E00E52" w:rsidP="00AD6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Величко Микола Ростиславович</w:t>
            </w:r>
          </w:p>
        </w:tc>
        <w:tc>
          <w:tcPr>
            <w:tcW w:w="1659" w:type="dxa"/>
          </w:tcPr>
          <w:p w14:paraId="1918A371" w14:textId="77777777" w:rsidR="00E00E52" w:rsidRPr="00B704A7" w:rsidRDefault="00B704A7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01.10.1958</w:t>
            </w:r>
          </w:p>
        </w:tc>
      </w:tr>
      <w:tr w:rsidR="00B704A7" w:rsidRPr="00B704A7" w14:paraId="29762831" w14:textId="77777777" w:rsidTr="00AD6019">
        <w:tc>
          <w:tcPr>
            <w:tcW w:w="1080" w:type="dxa"/>
          </w:tcPr>
          <w:p w14:paraId="6103CF26" w14:textId="77777777" w:rsidR="00B704A7" w:rsidRPr="00B704A7" w:rsidRDefault="00AD6019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552E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150" w:type="dxa"/>
          </w:tcPr>
          <w:p w14:paraId="6A2EBE1E" w14:textId="77777777" w:rsidR="00B704A7" w:rsidRPr="00B704A7" w:rsidRDefault="00552E2F" w:rsidP="00AD6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Надія Ростиславівна</w:t>
            </w:r>
          </w:p>
        </w:tc>
        <w:tc>
          <w:tcPr>
            <w:tcW w:w="1659" w:type="dxa"/>
          </w:tcPr>
          <w:p w14:paraId="1E407285" w14:textId="77777777" w:rsidR="00B704A7" w:rsidRPr="00B704A7" w:rsidRDefault="00552E2F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20.04.1968</w:t>
            </w:r>
          </w:p>
        </w:tc>
      </w:tr>
      <w:tr w:rsidR="00564D28" w:rsidRPr="00B704A7" w14:paraId="2F717547" w14:textId="77777777" w:rsidTr="00AD6019">
        <w:tc>
          <w:tcPr>
            <w:tcW w:w="1080" w:type="dxa"/>
          </w:tcPr>
          <w:p w14:paraId="34F0AB68" w14:textId="77777777" w:rsidR="00564D28" w:rsidRDefault="00564D28" w:rsidP="0090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150" w:type="dxa"/>
          </w:tcPr>
          <w:p w14:paraId="0FEC72D3" w14:textId="77777777" w:rsidR="00564D28" w:rsidRPr="00B704A7" w:rsidRDefault="00564D28" w:rsidP="00903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Панасюк Тетяна Іванівна</w:t>
            </w:r>
          </w:p>
        </w:tc>
        <w:tc>
          <w:tcPr>
            <w:tcW w:w="1659" w:type="dxa"/>
          </w:tcPr>
          <w:p w14:paraId="7CFDCB69" w14:textId="77777777" w:rsidR="00564D28" w:rsidRPr="00B704A7" w:rsidRDefault="00564D28" w:rsidP="0090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05.10.1986</w:t>
            </w:r>
          </w:p>
        </w:tc>
      </w:tr>
      <w:tr w:rsidR="00564D28" w:rsidRPr="00B704A7" w14:paraId="61EF4CE0" w14:textId="77777777" w:rsidTr="00AD6019">
        <w:tc>
          <w:tcPr>
            <w:tcW w:w="1080" w:type="dxa"/>
          </w:tcPr>
          <w:p w14:paraId="2EAD01A1" w14:textId="77777777" w:rsidR="00564D28" w:rsidRDefault="00564D28" w:rsidP="00E00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150" w:type="dxa"/>
          </w:tcPr>
          <w:p w14:paraId="3E24595A" w14:textId="77777777" w:rsidR="00564D28" w:rsidRPr="00B704A7" w:rsidRDefault="00564D28" w:rsidP="00AD6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Свентик</w:t>
            </w:r>
            <w:proofErr w:type="spellEnd"/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Світлана Олексіївна</w:t>
            </w:r>
          </w:p>
        </w:tc>
        <w:tc>
          <w:tcPr>
            <w:tcW w:w="1659" w:type="dxa"/>
          </w:tcPr>
          <w:p w14:paraId="13849FB3" w14:textId="77777777" w:rsidR="00564D28" w:rsidRPr="00B704A7" w:rsidRDefault="00564D28" w:rsidP="0090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17.01.1970</w:t>
            </w:r>
          </w:p>
        </w:tc>
      </w:tr>
    </w:tbl>
    <w:p w14:paraId="346505B7" w14:textId="77777777" w:rsidR="00552E2F" w:rsidRDefault="00552E2F" w:rsidP="00552E2F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14:paraId="22991D3E" w14:textId="77777777" w:rsidR="00564D28" w:rsidRDefault="00564D28" w:rsidP="00552E2F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14:paraId="67038C3E" w14:textId="77777777" w:rsidR="00552E2F" w:rsidRPr="00552E2F" w:rsidRDefault="00552E2F" w:rsidP="00552E2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селищної ради                                                        </w:t>
      </w:r>
      <w:r w:rsidRPr="00552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Ольга ВАСЮРЕНКО</w:t>
      </w:r>
    </w:p>
    <w:sectPr w:rsidR="00552E2F" w:rsidRPr="00552E2F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C1"/>
    <w:rsid w:val="00013649"/>
    <w:rsid w:val="00023029"/>
    <w:rsid w:val="00046773"/>
    <w:rsid w:val="000801A1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D513E"/>
    <w:rsid w:val="001D7E92"/>
    <w:rsid w:val="00202453"/>
    <w:rsid w:val="002057AD"/>
    <w:rsid w:val="00205F09"/>
    <w:rsid w:val="002066BE"/>
    <w:rsid w:val="0021188E"/>
    <w:rsid w:val="00233E58"/>
    <w:rsid w:val="0024016A"/>
    <w:rsid w:val="0025121A"/>
    <w:rsid w:val="00253341"/>
    <w:rsid w:val="0026313D"/>
    <w:rsid w:val="002B2622"/>
    <w:rsid w:val="00322681"/>
    <w:rsid w:val="003241A9"/>
    <w:rsid w:val="00330277"/>
    <w:rsid w:val="0035572F"/>
    <w:rsid w:val="00383313"/>
    <w:rsid w:val="003D4456"/>
    <w:rsid w:val="003E4097"/>
    <w:rsid w:val="00437692"/>
    <w:rsid w:val="004B6F1C"/>
    <w:rsid w:val="004E7071"/>
    <w:rsid w:val="00552E2F"/>
    <w:rsid w:val="00564D28"/>
    <w:rsid w:val="005951AD"/>
    <w:rsid w:val="005C49AB"/>
    <w:rsid w:val="005E137E"/>
    <w:rsid w:val="005F462C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701D0C"/>
    <w:rsid w:val="0072041A"/>
    <w:rsid w:val="007432EB"/>
    <w:rsid w:val="0074420E"/>
    <w:rsid w:val="007565BB"/>
    <w:rsid w:val="007576D9"/>
    <w:rsid w:val="007834B8"/>
    <w:rsid w:val="007B4110"/>
    <w:rsid w:val="007C035A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8F0B98"/>
    <w:rsid w:val="008F2FA6"/>
    <w:rsid w:val="00901EEE"/>
    <w:rsid w:val="00913538"/>
    <w:rsid w:val="00920EB2"/>
    <w:rsid w:val="00940EE7"/>
    <w:rsid w:val="00A51C08"/>
    <w:rsid w:val="00A64A3E"/>
    <w:rsid w:val="00AC7348"/>
    <w:rsid w:val="00AD306C"/>
    <w:rsid w:val="00AD6019"/>
    <w:rsid w:val="00AE4496"/>
    <w:rsid w:val="00B165E4"/>
    <w:rsid w:val="00B47731"/>
    <w:rsid w:val="00B532C1"/>
    <w:rsid w:val="00B704A7"/>
    <w:rsid w:val="00B96823"/>
    <w:rsid w:val="00BA3296"/>
    <w:rsid w:val="00BB5353"/>
    <w:rsid w:val="00BC1F35"/>
    <w:rsid w:val="00BD1184"/>
    <w:rsid w:val="00BE4426"/>
    <w:rsid w:val="00BF4DB0"/>
    <w:rsid w:val="00C35A39"/>
    <w:rsid w:val="00C37CD6"/>
    <w:rsid w:val="00C46C60"/>
    <w:rsid w:val="00CA5EAF"/>
    <w:rsid w:val="00D26890"/>
    <w:rsid w:val="00D555AF"/>
    <w:rsid w:val="00D6271A"/>
    <w:rsid w:val="00D80C34"/>
    <w:rsid w:val="00DA10AF"/>
    <w:rsid w:val="00DA4DA4"/>
    <w:rsid w:val="00DD1F2E"/>
    <w:rsid w:val="00DE3064"/>
    <w:rsid w:val="00E00E52"/>
    <w:rsid w:val="00E142FE"/>
    <w:rsid w:val="00E51348"/>
    <w:rsid w:val="00E51EDE"/>
    <w:rsid w:val="00E71835"/>
    <w:rsid w:val="00EE26B6"/>
    <w:rsid w:val="00F26C86"/>
    <w:rsid w:val="00F83959"/>
    <w:rsid w:val="00FA50AC"/>
    <w:rsid w:val="00FC6DF6"/>
    <w:rsid w:val="00FC7616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6987"/>
  <w15:docId w15:val="{2C66FAB6-ED36-44A5-8D08-43AF0E9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інтервалів Знак"/>
    <w:link w:val="a8"/>
    <w:uiPriority w:val="1"/>
    <w:locked/>
    <w:rsid w:val="00681498"/>
    <w:rPr>
      <w:rFonts w:eastAsiaTheme="minorEastAsia"/>
      <w:lang w:eastAsia="uk-UA"/>
    </w:rPr>
  </w:style>
  <w:style w:type="table" w:styleId="aa">
    <w:name w:val="Table Grid"/>
    <w:basedOn w:val="a1"/>
    <w:uiPriority w:val="39"/>
    <w:rsid w:val="00E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38F-B279-4FD1-B2BE-764BCA4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Secretary</cp:lastModifiedBy>
  <cp:revision>2</cp:revision>
  <cp:lastPrinted>2022-11-10T10:04:00Z</cp:lastPrinted>
  <dcterms:created xsi:type="dcterms:W3CDTF">2022-11-10T14:14:00Z</dcterms:created>
  <dcterms:modified xsi:type="dcterms:W3CDTF">2022-11-10T14:14:00Z</dcterms:modified>
</cp:coreProperties>
</file>